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768" w:rsidRPr="00B32768" w:rsidRDefault="00B843F8" w:rsidP="00B32768">
      <w:pPr>
        <w:spacing w:after="0" w:line="240" w:lineRule="auto"/>
        <w:ind w:left="581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6</w:t>
      </w:r>
      <w:r w:rsidR="00B32768" w:rsidRPr="00B32768">
        <w:rPr>
          <w:rFonts w:ascii="Times New Roman" w:hAnsi="Times New Roman" w:cs="Times New Roman"/>
        </w:rPr>
        <w:t xml:space="preserve"> </w:t>
      </w:r>
      <w:r w:rsidR="00B32768" w:rsidRPr="00B32768">
        <w:rPr>
          <w:rFonts w:ascii="Times New Roman" w:eastAsia="Times New Roman" w:hAnsi="Times New Roman" w:cs="Times New Roman"/>
          <w:sz w:val="26"/>
          <w:szCs w:val="26"/>
          <w:lang w:eastAsia="ru-RU"/>
        </w:rPr>
        <w:t xml:space="preserve">к заключению </w:t>
      </w:r>
    </w:p>
    <w:p w:rsidR="00B32768" w:rsidRPr="00B32768" w:rsidRDefault="008C1D66" w:rsidP="00B32768">
      <w:pPr>
        <w:spacing w:after="0" w:line="240" w:lineRule="auto"/>
        <w:ind w:left="5812"/>
        <w:rPr>
          <w:rFonts w:ascii="Times New Roman" w:eastAsia="Times New Roman" w:hAnsi="Times New Roman" w:cs="Times New Roman"/>
          <w:sz w:val="26"/>
          <w:szCs w:val="26"/>
          <w:lang w:eastAsia="ru-RU"/>
        </w:rPr>
      </w:pPr>
      <w:r w:rsidRPr="008C1D66">
        <w:rPr>
          <w:rFonts w:ascii="Times New Roman" w:eastAsia="Times New Roman" w:hAnsi="Times New Roman" w:cs="Times New Roman"/>
          <w:sz w:val="26"/>
          <w:szCs w:val="26"/>
          <w:lang w:eastAsia="ru-RU"/>
        </w:rPr>
        <w:t>от 29.04.2022 № КСП-01-17-22</w:t>
      </w:r>
      <w:r w:rsidR="00B32768" w:rsidRPr="00B32768">
        <w:rPr>
          <w:rFonts w:ascii="Times New Roman" w:eastAsia="Times New Roman" w:hAnsi="Times New Roman" w:cs="Times New Roman"/>
          <w:sz w:val="26"/>
          <w:szCs w:val="26"/>
          <w:lang w:eastAsia="ru-RU"/>
        </w:rPr>
        <w:t xml:space="preserve"> </w:t>
      </w:r>
    </w:p>
    <w:p w:rsidR="00B32768" w:rsidRPr="00B32768" w:rsidRDefault="00B32768" w:rsidP="00B32768">
      <w:pPr>
        <w:spacing w:after="0" w:line="240" w:lineRule="auto"/>
        <w:ind w:left="5812"/>
        <w:rPr>
          <w:rFonts w:ascii="Times New Roman" w:eastAsia="Times New Roman" w:hAnsi="Times New Roman" w:cs="Times New Roman"/>
          <w:sz w:val="26"/>
          <w:szCs w:val="26"/>
          <w:lang w:eastAsia="ru-RU"/>
        </w:rPr>
      </w:pPr>
      <w:r w:rsidRPr="00B32768">
        <w:rPr>
          <w:rFonts w:ascii="Times New Roman" w:eastAsia="Times New Roman" w:hAnsi="Times New Roman" w:cs="Times New Roman"/>
          <w:sz w:val="26"/>
          <w:szCs w:val="26"/>
          <w:lang w:eastAsia="ru-RU"/>
        </w:rPr>
        <w:t>на Отчет об исполн</w:t>
      </w:r>
      <w:r w:rsidR="00B843F8">
        <w:rPr>
          <w:rFonts w:ascii="Times New Roman" w:eastAsia="Times New Roman" w:hAnsi="Times New Roman" w:cs="Times New Roman"/>
          <w:sz w:val="26"/>
          <w:szCs w:val="26"/>
          <w:lang w:eastAsia="ru-RU"/>
        </w:rPr>
        <w:t xml:space="preserve">ении бюджета городского округа </w:t>
      </w:r>
      <w:r w:rsidRPr="00B32768">
        <w:rPr>
          <w:rFonts w:ascii="Times New Roman" w:eastAsia="Times New Roman" w:hAnsi="Times New Roman" w:cs="Times New Roman"/>
          <w:sz w:val="26"/>
          <w:szCs w:val="26"/>
          <w:lang w:eastAsia="ru-RU"/>
        </w:rPr>
        <w:t>город Сургут Ханты-Мансийского автономного округа-Югры за 2021 год</w:t>
      </w:r>
    </w:p>
    <w:p w:rsidR="00B32768" w:rsidRDefault="00B32768" w:rsidP="00BF79EB">
      <w:pPr>
        <w:spacing w:after="0" w:line="240" w:lineRule="auto"/>
        <w:jc w:val="center"/>
        <w:rPr>
          <w:rFonts w:ascii="Times New Roman" w:hAnsi="Times New Roman" w:cs="Times New Roman"/>
          <w:sz w:val="26"/>
          <w:szCs w:val="26"/>
        </w:rPr>
      </w:pPr>
    </w:p>
    <w:p w:rsidR="00B32768" w:rsidRPr="003377EF" w:rsidRDefault="00B32768" w:rsidP="00BF79EB">
      <w:pPr>
        <w:spacing w:after="0" w:line="240" w:lineRule="auto"/>
        <w:jc w:val="center"/>
        <w:rPr>
          <w:rFonts w:ascii="Times New Roman" w:hAnsi="Times New Roman" w:cs="Times New Roman"/>
          <w:sz w:val="26"/>
          <w:szCs w:val="26"/>
        </w:rPr>
      </w:pPr>
      <w:r w:rsidRPr="003377EF">
        <w:rPr>
          <w:rFonts w:ascii="Times New Roman" w:hAnsi="Times New Roman" w:cs="Times New Roman"/>
          <w:sz w:val="26"/>
          <w:szCs w:val="26"/>
        </w:rPr>
        <w:t>Анализ расходной части бюджета городского округа Сургут Ханты-Мансийского автономного округа-Югры за 2021 год</w:t>
      </w:r>
    </w:p>
    <w:p w:rsidR="00B32768" w:rsidRPr="00B32768" w:rsidRDefault="00B32768" w:rsidP="00BF79EB">
      <w:pPr>
        <w:spacing w:after="0" w:line="240" w:lineRule="auto"/>
        <w:jc w:val="center"/>
        <w:rPr>
          <w:rFonts w:ascii="Times New Roman" w:hAnsi="Times New Roman" w:cs="Times New Roman"/>
          <w:i/>
          <w:sz w:val="26"/>
          <w:szCs w:val="26"/>
        </w:rPr>
      </w:pPr>
      <w:bookmarkStart w:id="0" w:name="_GoBack"/>
      <w:bookmarkEnd w:id="0"/>
    </w:p>
    <w:p w:rsidR="00AD564A" w:rsidRPr="00B32768" w:rsidRDefault="00B32768" w:rsidP="00B32768">
      <w:pPr>
        <w:spacing w:after="0" w:line="240" w:lineRule="auto"/>
        <w:ind w:hanging="142"/>
        <w:jc w:val="center"/>
        <w:rPr>
          <w:rFonts w:ascii="Times New Roman" w:hAnsi="Times New Roman" w:cs="Times New Roman"/>
          <w:i/>
          <w:sz w:val="26"/>
          <w:szCs w:val="26"/>
        </w:rPr>
      </w:pPr>
      <w:r w:rsidRPr="00B32768">
        <w:rPr>
          <w:rFonts w:ascii="Times New Roman" w:hAnsi="Times New Roman" w:cs="Times New Roman"/>
          <w:i/>
          <w:sz w:val="26"/>
          <w:szCs w:val="26"/>
        </w:rPr>
        <w:t>1. </w:t>
      </w:r>
      <w:r w:rsidR="00AD564A" w:rsidRPr="00B32768">
        <w:rPr>
          <w:rFonts w:ascii="Times New Roman" w:hAnsi="Times New Roman" w:cs="Times New Roman"/>
          <w:i/>
          <w:sz w:val="26"/>
          <w:szCs w:val="26"/>
        </w:rPr>
        <w:t xml:space="preserve">Общая характеристика исполнения расходов бюджета города Сургута </w:t>
      </w:r>
      <w:r w:rsidR="002D1CFF" w:rsidRPr="00B32768">
        <w:rPr>
          <w:rFonts w:ascii="Times New Roman" w:hAnsi="Times New Roman" w:cs="Times New Roman"/>
          <w:i/>
          <w:sz w:val="26"/>
          <w:szCs w:val="26"/>
        </w:rPr>
        <w:t>в 2021</w:t>
      </w:r>
      <w:r w:rsidR="00AD564A" w:rsidRPr="00B32768">
        <w:rPr>
          <w:rFonts w:ascii="Times New Roman" w:hAnsi="Times New Roman" w:cs="Times New Roman"/>
          <w:i/>
          <w:sz w:val="26"/>
          <w:szCs w:val="26"/>
        </w:rPr>
        <w:t xml:space="preserve"> году</w:t>
      </w:r>
    </w:p>
    <w:p w:rsidR="00BF79EB" w:rsidRPr="00B32768" w:rsidRDefault="00BF79EB" w:rsidP="00BF79EB">
      <w:pPr>
        <w:spacing w:after="0" w:line="240" w:lineRule="auto"/>
        <w:ind w:firstLine="709"/>
        <w:rPr>
          <w:rFonts w:ascii="Times New Roman" w:eastAsia="Times New Roman" w:hAnsi="Times New Roman" w:cs="Times New Roman"/>
          <w:sz w:val="8"/>
          <w:szCs w:val="8"/>
          <w:lang w:eastAsia="ru-RU"/>
        </w:rPr>
      </w:pPr>
    </w:p>
    <w:p w:rsidR="00AD564A" w:rsidRDefault="00B32768" w:rsidP="003F0076">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w:t>
      </w:r>
      <w:r w:rsidR="00AD564A" w:rsidRPr="00AD564A">
        <w:rPr>
          <w:rFonts w:ascii="Times New Roman" w:eastAsia="Times New Roman" w:hAnsi="Times New Roman" w:cs="Times New Roman"/>
          <w:sz w:val="26"/>
          <w:szCs w:val="26"/>
          <w:lang w:eastAsia="ru-RU"/>
        </w:rPr>
        <w:t>ервоначально</w:t>
      </w:r>
      <w:r>
        <w:rPr>
          <w:rFonts w:ascii="Times New Roman" w:eastAsia="Times New Roman" w:hAnsi="Times New Roman" w:cs="Times New Roman"/>
          <w:sz w:val="26"/>
          <w:szCs w:val="26"/>
          <w:lang w:eastAsia="ru-RU"/>
        </w:rPr>
        <w:t>й редакции</w:t>
      </w:r>
      <w:r w:rsidR="00AD564A" w:rsidRPr="00AD564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Р</w:t>
      </w:r>
      <w:r w:rsidR="00AD564A" w:rsidRPr="00AD564A">
        <w:rPr>
          <w:rFonts w:ascii="Times New Roman" w:eastAsia="Times New Roman" w:hAnsi="Times New Roman" w:cs="Times New Roman"/>
          <w:sz w:val="26"/>
          <w:szCs w:val="26"/>
          <w:lang w:eastAsia="ru-RU"/>
        </w:rPr>
        <w:t>ешени</w:t>
      </w:r>
      <w:r>
        <w:rPr>
          <w:rFonts w:ascii="Times New Roman" w:eastAsia="Times New Roman" w:hAnsi="Times New Roman" w:cs="Times New Roman"/>
          <w:sz w:val="26"/>
          <w:szCs w:val="26"/>
          <w:lang w:eastAsia="ru-RU"/>
        </w:rPr>
        <w:t>я</w:t>
      </w:r>
      <w:r w:rsidR="00AD564A" w:rsidRPr="00AD564A">
        <w:rPr>
          <w:rFonts w:ascii="Times New Roman" w:eastAsia="Times New Roman" w:hAnsi="Times New Roman" w:cs="Times New Roman"/>
          <w:sz w:val="26"/>
          <w:szCs w:val="26"/>
          <w:lang w:eastAsia="ru-RU"/>
        </w:rPr>
        <w:t xml:space="preserve"> Думы города от </w:t>
      </w:r>
      <w:r w:rsidR="0085350E">
        <w:rPr>
          <w:rFonts w:ascii="Times New Roman" w:eastAsia="Times New Roman" w:hAnsi="Times New Roman" w:cs="Times New Roman"/>
          <w:sz w:val="26"/>
          <w:szCs w:val="26"/>
          <w:lang w:eastAsia="ru-RU"/>
        </w:rPr>
        <w:t>22</w:t>
      </w:r>
      <w:r w:rsidR="00AD564A" w:rsidRPr="00AD564A">
        <w:rPr>
          <w:rFonts w:ascii="Times New Roman" w:eastAsia="Times New Roman" w:hAnsi="Times New Roman" w:cs="Times New Roman"/>
          <w:sz w:val="26"/>
          <w:szCs w:val="26"/>
          <w:lang w:eastAsia="ru-RU"/>
        </w:rPr>
        <w:t>.12.20</w:t>
      </w:r>
      <w:r w:rsidR="0085350E">
        <w:rPr>
          <w:rFonts w:ascii="Times New Roman" w:eastAsia="Times New Roman" w:hAnsi="Times New Roman" w:cs="Times New Roman"/>
          <w:sz w:val="26"/>
          <w:szCs w:val="26"/>
          <w:lang w:eastAsia="ru-RU"/>
        </w:rPr>
        <w:t>20</w:t>
      </w:r>
      <w:r w:rsidR="00AD564A" w:rsidRPr="00AD564A">
        <w:rPr>
          <w:rFonts w:ascii="Times New Roman" w:eastAsia="Times New Roman" w:hAnsi="Times New Roman" w:cs="Times New Roman"/>
          <w:sz w:val="26"/>
          <w:szCs w:val="26"/>
          <w:lang w:eastAsia="ru-RU"/>
        </w:rPr>
        <w:t xml:space="preserve"> № </w:t>
      </w:r>
      <w:r w:rsidR="0085350E">
        <w:rPr>
          <w:rFonts w:ascii="Times New Roman" w:eastAsia="Times New Roman" w:hAnsi="Times New Roman" w:cs="Times New Roman"/>
          <w:sz w:val="26"/>
          <w:szCs w:val="26"/>
          <w:lang w:eastAsia="ru-RU"/>
        </w:rPr>
        <w:t>6</w:t>
      </w:r>
      <w:r w:rsidR="00AD564A" w:rsidRPr="00AD564A">
        <w:rPr>
          <w:rFonts w:ascii="Times New Roman" w:eastAsia="Times New Roman" w:hAnsi="Times New Roman" w:cs="Times New Roman"/>
          <w:sz w:val="26"/>
          <w:szCs w:val="26"/>
          <w:lang w:eastAsia="ru-RU"/>
        </w:rPr>
        <w:t>8</w:t>
      </w:r>
      <w:r w:rsidR="0085350E">
        <w:rPr>
          <w:rFonts w:ascii="Times New Roman" w:eastAsia="Times New Roman" w:hAnsi="Times New Roman" w:cs="Times New Roman"/>
          <w:sz w:val="26"/>
          <w:szCs w:val="26"/>
          <w:lang w:eastAsia="ru-RU"/>
        </w:rPr>
        <w:t>6</w:t>
      </w:r>
      <w:r w:rsidR="00AD564A" w:rsidRPr="00AD564A">
        <w:rPr>
          <w:rFonts w:ascii="Times New Roman" w:eastAsia="Times New Roman" w:hAnsi="Times New Roman" w:cs="Times New Roman"/>
          <w:sz w:val="26"/>
          <w:szCs w:val="26"/>
          <w:lang w:eastAsia="ru-RU"/>
        </w:rPr>
        <w:t xml:space="preserve">-VI ДГ </w:t>
      </w:r>
      <w:r w:rsidR="00AD564A" w:rsidRPr="008C1D66">
        <w:rPr>
          <w:rFonts w:ascii="Times New Roman" w:eastAsia="Times New Roman" w:hAnsi="Times New Roman" w:cs="Times New Roman"/>
          <w:sz w:val="26"/>
          <w:szCs w:val="26"/>
          <w:lang w:eastAsia="ru-RU"/>
        </w:rPr>
        <w:t>расходы бюджета города на 20</w:t>
      </w:r>
      <w:r w:rsidR="00134D0E" w:rsidRPr="008C1D66">
        <w:rPr>
          <w:rFonts w:ascii="Times New Roman" w:eastAsia="Times New Roman" w:hAnsi="Times New Roman" w:cs="Times New Roman"/>
          <w:sz w:val="26"/>
          <w:szCs w:val="26"/>
          <w:lang w:eastAsia="ru-RU"/>
        </w:rPr>
        <w:t>2</w:t>
      </w:r>
      <w:r w:rsidR="00B27DD8" w:rsidRPr="008C1D66">
        <w:rPr>
          <w:rFonts w:ascii="Times New Roman" w:eastAsia="Times New Roman" w:hAnsi="Times New Roman" w:cs="Times New Roman"/>
          <w:sz w:val="26"/>
          <w:szCs w:val="26"/>
          <w:lang w:eastAsia="ru-RU"/>
        </w:rPr>
        <w:t>1</w:t>
      </w:r>
      <w:r w:rsidR="00AD564A" w:rsidRPr="008C1D66">
        <w:rPr>
          <w:rFonts w:ascii="Times New Roman" w:eastAsia="Times New Roman" w:hAnsi="Times New Roman" w:cs="Times New Roman"/>
          <w:sz w:val="26"/>
          <w:szCs w:val="26"/>
          <w:lang w:eastAsia="ru-RU"/>
        </w:rPr>
        <w:t> год утверждены в сумме</w:t>
      </w:r>
      <w:r w:rsidR="00B27DD8" w:rsidRPr="008C1D66">
        <w:rPr>
          <w:rFonts w:ascii="Times New Roman" w:eastAsia="Times New Roman" w:hAnsi="Times New Roman" w:cs="Times New Roman"/>
          <w:sz w:val="26"/>
          <w:szCs w:val="26"/>
          <w:lang w:eastAsia="ru-RU"/>
        </w:rPr>
        <w:t xml:space="preserve"> 31 276 568,1</w:t>
      </w:r>
      <w:r w:rsidR="00AD564A" w:rsidRPr="008C1D66">
        <w:rPr>
          <w:rFonts w:ascii="Times New Roman" w:eastAsia="Times New Roman" w:hAnsi="Times New Roman" w:cs="Times New Roman"/>
          <w:sz w:val="26"/>
          <w:szCs w:val="26"/>
          <w:lang w:eastAsia="ru-RU"/>
        </w:rPr>
        <w:t> тыс. рублей по</w:t>
      </w:r>
      <w:r w:rsidR="008C1D66" w:rsidRPr="008C1D66">
        <w:rPr>
          <w:rFonts w:ascii="Times New Roman" w:eastAsia="Times New Roman" w:hAnsi="Times New Roman" w:cs="Times New Roman"/>
          <w:sz w:val="26"/>
          <w:szCs w:val="26"/>
          <w:lang w:eastAsia="ru-RU"/>
        </w:rPr>
        <w:t> </w:t>
      </w:r>
      <w:r w:rsidR="00AD564A" w:rsidRPr="008C1D66">
        <w:rPr>
          <w:rFonts w:ascii="Times New Roman" w:eastAsia="Times New Roman" w:hAnsi="Times New Roman" w:cs="Times New Roman"/>
          <w:sz w:val="26"/>
          <w:szCs w:val="26"/>
          <w:lang w:eastAsia="ru-RU"/>
        </w:rPr>
        <w:t>12 разделам функциональной классификации</w:t>
      </w:r>
      <w:r w:rsidRPr="008C1D66">
        <w:rPr>
          <w:rFonts w:ascii="Times New Roman" w:eastAsia="Times New Roman" w:hAnsi="Times New Roman" w:cs="Times New Roman"/>
          <w:sz w:val="26"/>
          <w:szCs w:val="26"/>
          <w:lang w:eastAsia="ru-RU"/>
        </w:rPr>
        <w:t xml:space="preserve"> (приложение 5 к заключению</w:t>
      </w:r>
      <w:r w:rsidR="008C1D66" w:rsidRPr="008C1D66">
        <w:rPr>
          <w:rFonts w:ascii="Times New Roman" w:eastAsia="Times New Roman" w:hAnsi="Times New Roman" w:cs="Times New Roman"/>
          <w:sz w:val="26"/>
          <w:szCs w:val="26"/>
          <w:lang w:eastAsia="ru-RU"/>
        </w:rPr>
        <w:t xml:space="preserve"> от 29</w:t>
      </w:r>
      <w:r w:rsidRPr="008C1D66">
        <w:rPr>
          <w:rFonts w:ascii="Times New Roman" w:eastAsia="Times New Roman" w:hAnsi="Times New Roman" w:cs="Times New Roman"/>
          <w:sz w:val="26"/>
          <w:szCs w:val="26"/>
          <w:lang w:eastAsia="ru-RU"/>
        </w:rPr>
        <w:t>.04.2022 №</w:t>
      </w:r>
      <w:r w:rsidR="008C1D66" w:rsidRPr="008C1D66">
        <w:rPr>
          <w:rFonts w:ascii="Times New Roman" w:eastAsia="Times New Roman" w:hAnsi="Times New Roman" w:cs="Times New Roman"/>
          <w:sz w:val="26"/>
          <w:szCs w:val="26"/>
          <w:lang w:eastAsia="ru-RU"/>
        </w:rPr>
        <w:t xml:space="preserve"> КСП-01-17-22</w:t>
      </w:r>
      <w:r w:rsidRPr="008C1D66">
        <w:rPr>
          <w:rFonts w:ascii="Times New Roman" w:eastAsia="Times New Roman" w:hAnsi="Times New Roman" w:cs="Times New Roman"/>
          <w:sz w:val="26"/>
          <w:szCs w:val="26"/>
          <w:lang w:eastAsia="ru-RU"/>
        </w:rPr>
        <w:t>)</w:t>
      </w:r>
      <w:r w:rsidR="00AD564A" w:rsidRPr="008C1D66">
        <w:rPr>
          <w:rFonts w:ascii="Times New Roman" w:eastAsia="Times New Roman" w:hAnsi="Times New Roman" w:cs="Times New Roman"/>
          <w:sz w:val="26"/>
          <w:szCs w:val="26"/>
          <w:lang w:eastAsia="ru-RU"/>
        </w:rPr>
        <w:t xml:space="preserve">. Как и в предыдущие годы, наибольший удельный вес занимали расходы по следующим разделам: 07 «Образование» - </w:t>
      </w:r>
      <w:r w:rsidR="00B27DD8" w:rsidRPr="008C1D66">
        <w:rPr>
          <w:rFonts w:ascii="Times New Roman" w:eastAsia="Times New Roman" w:hAnsi="Times New Roman" w:cs="Times New Roman"/>
          <w:sz w:val="26"/>
          <w:szCs w:val="26"/>
          <w:lang w:eastAsia="ru-RU"/>
        </w:rPr>
        <w:t>60</w:t>
      </w:r>
      <w:r w:rsidR="00AD564A" w:rsidRPr="008C1D66">
        <w:rPr>
          <w:rFonts w:ascii="Times New Roman" w:eastAsia="Times New Roman" w:hAnsi="Times New Roman" w:cs="Times New Roman"/>
          <w:sz w:val="26"/>
          <w:szCs w:val="26"/>
          <w:lang w:eastAsia="ru-RU"/>
        </w:rPr>
        <w:t>,</w:t>
      </w:r>
      <w:r w:rsidR="00B27DD8" w:rsidRPr="008C1D66">
        <w:rPr>
          <w:rFonts w:ascii="Times New Roman" w:eastAsia="Times New Roman" w:hAnsi="Times New Roman" w:cs="Times New Roman"/>
          <w:sz w:val="26"/>
          <w:szCs w:val="26"/>
          <w:lang w:eastAsia="ru-RU"/>
        </w:rPr>
        <w:t>0</w:t>
      </w:r>
      <w:r w:rsidR="00AD564A" w:rsidRPr="008C1D66">
        <w:rPr>
          <w:rFonts w:ascii="Times New Roman" w:eastAsia="Times New Roman" w:hAnsi="Times New Roman" w:cs="Times New Roman"/>
          <w:sz w:val="26"/>
          <w:szCs w:val="26"/>
          <w:lang w:eastAsia="ru-RU"/>
        </w:rPr>
        <w:t xml:space="preserve">%, 04 «Национальная экономика» - </w:t>
      </w:r>
      <w:r w:rsidR="003F0076" w:rsidRPr="008C1D66">
        <w:rPr>
          <w:rFonts w:ascii="Times New Roman" w:eastAsia="Times New Roman" w:hAnsi="Times New Roman" w:cs="Times New Roman"/>
          <w:sz w:val="26"/>
          <w:szCs w:val="26"/>
          <w:lang w:eastAsia="ru-RU"/>
        </w:rPr>
        <w:t>1</w:t>
      </w:r>
      <w:r w:rsidR="00B27DD8" w:rsidRPr="008C1D66">
        <w:rPr>
          <w:rFonts w:ascii="Times New Roman" w:eastAsia="Times New Roman" w:hAnsi="Times New Roman" w:cs="Times New Roman"/>
          <w:sz w:val="26"/>
          <w:szCs w:val="26"/>
          <w:lang w:eastAsia="ru-RU"/>
        </w:rPr>
        <w:t>4</w:t>
      </w:r>
      <w:r w:rsidR="00AD564A" w:rsidRPr="008C1D66">
        <w:rPr>
          <w:rFonts w:ascii="Times New Roman" w:eastAsia="Times New Roman" w:hAnsi="Times New Roman" w:cs="Times New Roman"/>
          <w:sz w:val="26"/>
          <w:szCs w:val="26"/>
          <w:lang w:eastAsia="ru-RU"/>
        </w:rPr>
        <w:t>,</w:t>
      </w:r>
      <w:r w:rsidR="00B27DD8" w:rsidRPr="008C1D66">
        <w:rPr>
          <w:rFonts w:ascii="Times New Roman" w:eastAsia="Times New Roman" w:hAnsi="Times New Roman" w:cs="Times New Roman"/>
          <w:sz w:val="26"/>
          <w:szCs w:val="26"/>
          <w:lang w:eastAsia="ru-RU"/>
        </w:rPr>
        <w:t>0</w:t>
      </w:r>
      <w:r w:rsidR="00AD564A" w:rsidRPr="008C1D66">
        <w:rPr>
          <w:rFonts w:ascii="Times New Roman" w:eastAsia="Times New Roman" w:hAnsi="Times New Roman" w:cs="Times New Roman"/>
          <w:sz w:val="26"/>
          <w:szCs w:val="26"/>
          <w:lang w:eastAsia="ru-RU"/>
        </w:rPr>
        <w:t xml:space="preserve">%, 01 «Общегосударственные вопросы» - </w:t>
      </w:r>
      <w:r w:rsidR="00B27DD8" w:rsidRPr="008C1D66">
        <w:rPr>
          <w:rFonts w:ascii="Times New Roman" w:eastAsia="Times New Roman" w:hAnsi="Times New Roman" w:cs="Times New Roman"/>
          <w:sz w:val="26"/>
          <w:szCs w:val="26"/>
          <w:lang w:eastAsia="ru-RU"/>
        </w:rPr>
        <w:t>7</w:t>
      </w:r>
      <w:r w:rsidR="00AD564A" w:rsidRPr="008C1D66">
        <w:rPr>
          <w:rFonts w:ascii="Times New Roman" w:eastAsia="Times New Roman" w:hAnsi="Times New Roman" w:cs="Times New Roman"/>
          <w:sz w:val="26"/>
          <w:szCs w:val="26"/>
          <w:lang w:eastAsia="ru-RU"/>
        </w:rPr>
        <w:t>,</w:t>
      </w:r>
      <w:r w:rsidR="00B27DD8" w:rsidRPr="008C1D66">
        <w:rPr>
          <w:rFonts w:ascii="Times New Roman" w:eastAsia="Times New Roman" w:hAnsi="Times New Roman" w:cs="Times New Roman"/>
          <w:sz w:val="26"/>
          <w:szCs w:val="26"/>
          <w:lang w:eastAsia="ru-RU"/>
        </w:rPr>
        <w:t>9</w:t>
      </w:r>
      <w:r w:rsidR="00AD564A" w:rsidRPr="008C1D66">
        <w:rPr>
          <w:rFonts w:ascii="Times New Roman" w:eastAsia="Times New Roman" w:hAnsi="Times New Roman" w:cs="Times New Roman"/>
          <w:sz w:val="26"/>
          <w:szCs w:val="26"/>
          <w:lang w:eastAsia="ru-RU"/>
        </w:rPr>
        <w:t xml:space="preserve">%, 05 «Жилищно-коммунальное хозяйство» - </w:t>
      </w:r>
      <w:r w:rsidR="003F0076" w:rsidRPr="008C1D66">
        <w:rPr>
          <w:rFonts w:ascii="Times New Roman" w:eastAsia="Times New Roman" w:hAnsi="Times New Roman" w:cs="Times New Roman"/>
          <w:sz w:val="26"/>
          <w:szCs w:val="26"/>
          <w:lang w:eastAsia="ru-RU"/>
        </w:rPr>
        <w:t>6</w:t>
      </w:r>
      <w:r w:rsidR="00AD564A" w:rsidRPr="008C1D66">
        <w:rPr>
          <w:rFonts w:ascii="Times New Roman" w:eastAsia="Times New Roman" w:hAnsi="Times New Roman" w:cs="Times New Roman"/>
          <w:sz w:val="26"/>
          <w:szCs w:val="26"/>
          <w:lang w:eastAsia="ru-RU"/>
        </w:rPr>
        <w:t>,</w:t>
      </w:r>
      <w:r w:rsidR="00D62A89" w:rsidRPr="008C1D66">
        <w:rPr>
          <w:rFonts w:ascii="Times New Roman" w:eastAsia="Times New Roman" w:hAnsi="Times New Roman" w:cs="Times New Roman"/>
          <w:sz w:val="26"/>
          <w:szCs w:val="26"/>
          <w:lang w:eastAsia="ru-RU"/>
        </w:rPr>
        <w:t>1</w:t>
      </w:r>
      <w:r w:rsidR="00AD564A" w:rsidRPr="008C1D66">
        <w:rPr>
          <w:rFonts w:ascii="Times New Roman" w:eastAsia="Times New Roman" w:hAnsi="Times New Roman" w:cs="Times New Roman"/>
          <w:sz w:val="26"/>
          <w:szCs w:val="26"/>
          <w:lang w:eastAsia="ru-RU"/>
        </w:rPr>
        <w:t>%. На расходы по остальным раздел</w:t>
      </w:r>
      <w:bookmarkStart w:id="1" w:name="_Ref512075139"/>
      <w:r w:rsidR="00AD564A" w:rsidRPr="008C1D66">
        <w:rPr>
          <w:rFonts w:ascii="Times New Roman" w:eastAsia="Times New Roman" w:hAnsi="Times New Roman" w:cs="Times New Roman"/>
          <w:sz w:val="26"/>
          <w:szCs w:val="26"/>
          <w:lang w:eastAsia="ru-RU"/>
        </w:rPr>
        <w:t>ам</w:t>
      </w:r>
      <w:r w:rsidR="00AD564A" w:rsidRPr="008C1D66">
        <w:rPr>
          <w:rFonts w:ascii="Times New Roman" w:eastAsia="Times New Roman" w:hAnsi="Times New Roman" w:cs="Times New Roman"/>
          <w:sz w:val="26"/>
          <w:szCs w:val="26"/>
          <w:vertAlign w:val="superscript"/>
          <w:lang w:eastAsia="ru-RU"/>
        </w:rPr>
        <w:footnoteReference w:id="1"/>
      </w:r>
      <w:bookmarkEnd w:id="1"/>
      <w:r w:rsidR="00AD564A" w:rsidRPr="00AD564A">
        <w:rPr>
          <w:rFonts w:ascii="Times New Roman" w:eastAsia="Times New Roman" w:hAnsi="Times New Roman" w:cs="Times New Roman"/>
          <w:sz w:val="26"/>
          <w:szCs w:val="26"/>
          <w:lang w:eastAsia="ru-RU"/>
        </w:rPr>
        <w:t xml:space="preserve"> приходилось от 0,0</w:t>
      </w:r>
      <w:r w:rsidR="003F0076">
        <w:rPr>
          <w:rFonts w:ascii="Times New Roman" w:eastAsia="Times New Roman" w:hAnsi="Times New Roman" w:cs="Times New Roman"/>
          <w:sz w:val="26"/>
          <w:szCs w:val="26"/>
          <w:lang w:eastAsia="ru-RU"/>
        </w:rPr>
        <w:t>1</w:t>
      </w:r>
      <w:r w:rsidR="00AD564A" w:rsidRPr="00AD564A">
        <w:rPr>
          <w:rFonts w:ascii="Times New Roman" w:eastAsia="Times New Roman" w:hAnsi="Times New Roman" w:cs="Times New Roman"/>
          <w:sz w:val="26"/>
          <w:szCs w:val="26"/>
          <w:lang w:eastAsia="ru-RU"/>
        </w:rPr>
        <w:t xml:space="preserve">% до </w:t>
      </w:r>
      <w:r w:rsidR="00D62A89">
        <w:rPr>
          <w:rFonts w:ascii="Times New Roman" w:eastAsia="Times New Roman" w:hAnsi="Times New Roman" w:cs="Times New Roman"/>
          <w:sz w:val="26"/>
          <w:szCs w:val="26"/>
          <w:lang w:eastAsia="ru-RU"/>
        </w:rPr>
        <w:t>4</w:t>
      </w:r>
      <w:r w:rsidR="00AD564A" w:rsidRPr="00AD564A">
        <w:rPr>
          <w:rFonts w:ascii="Times New Roman" w:eastAsia="Times New Roman" w:hAnsi="Times New Roman" w:cs="Times New Roman"/>
          <w:sz w:val="26"/>
          <w:szCs w:val="26"/>
          <w:lang w:eastAsia="ru-RU"/>
        </w:rPr>
        <w:t>,</w:t>
      </w:r>
      <w:r w:rsidR="00D62A89">
        <w:rPr>
          <w:rFonts w:ascii="Times New Roman" w:eastAsia="Times New Roman" w:hAnsi="Times New Roman" w:cs="Times New Roman"/>
          <w:sz w:val="26"/>
          <w:szCs w:val="26"/>
          <w:lang w:eastAsia="ru-RU"/>
        </w:rPr>
        <w:t>1</w:t>
      </w:r>
      <w:r w:rsidR="00AD564A" w:rsidRPr="00AD564A">
        <w:rPr>
          <w:rFonts w:ascii="Times New Roman" w:eastAsia="Times New Roman" w:hAnsi="Times New Roman" w:cs="Times New Roman"/>
          <w:sz w:val="26"/>
          <w:szCs w:val="26"/>
          <w:lang w:eastAsia="ru-RU"/>
        </w:rPr>
        <w:t>% всех плановых расходов бюджета.</w:t>
      </w:r>
    </w:p>
    <w:p w:rsidR="003F0076" w:rsidRDefault="00596F46" w:rsidP="00596F46">
      <w:pPr>
        <w:spacing w:after="0" w:line="240" w:lineRule="auto"/>
        <w:ind w:firstLine="709"/>
        <w:jc w:val="both"/>
        <w:rPr>
          <w:rFonts w:ascii="Times New Roman" w:hAnsi="Times New Roman" w:cs="Times New Roman"/>
          <w:sz w:val="26"/>
          <w:szCs w:val="26"/>
        </w:rPr>
      </w:pPr>
      <w:r w:rsidRPr="00596F46">
        <w:rPr>
          <w:rFonts w:ascii="Times New Roman" w:hAnsi="Times New Roman" w:cs="Times New Roman"/>
          <w:sz w:val="26"/>
          <w:szCs w:val="26"/>
        </w:rPr>
        <w:t>Сводной бюджетной росписью по состоянию на 31.12.20</w:t>
      </w:r>
      <w:r>
        <w:rPr>
          <w:rFonts w:ascii="Times New Roman" w:hAnsi="Times New Roman" w:cs="Times New Roman"/>
          <w:sz w:val="26"/>
          <w:szCs w:val="26"/>
        </w:rPr>
        <w:t>2</w:t>
      </w:r>
      <w:r w:rsidR="00D62A89">
        <w:rPr>
          <w:rFonts w:ascii="Times New Roman" w:hAnsi="Times New Roman" w:cs="Times New Roman"/>
          <w:sz w:val="26"/>
          <w:szCs w:val="26"/>
        </w:rPr>
        <w:t>1</w:t>
      </w:r>
      <w:r w:rsidRPr="00596F46">
        <w:rPr>
          <w:rFonts w:ascii="Times New Roman" w:hAnsi="Times New Roman" w:cs="Times New Roman"/>
          <w:sz w:val="26"/>
          <w:szCs w:val="26"/>
        </w:rPr>
        <w:t xml:space="preserve"> расходы бюджета утверждены в сумме </w:t>
      </w:r>
      <w:r w:rsidR="00D62A89" w:rsidRPr="00D62A89">
        <w:rPr>
          <w:rFonts w:ascii="Times New Roman" w:hAnsi="Times New Roman" w:cs="Times New Roman"/>
          <w:sz w:val="26"/>
          <w:szCs w:val="26"/>
        </w:rPr>
        <w:t>33</w:t>
      </w:r>
      <w:r w:rsidR="00D62A89">
        <w:rPr>
          <w:rFonts w:ascii="Times New Roman" w:hAnsi="Times New Roman" w:cs="Times New Roman"/>
          <w:sz w:val="26"/>
          <w:szCs w:val="26"/>
        </w:rPr>
        <w:t> </w:t>
      </w:r>
      <w:r w:rsidR="00D62A89" w:rsidRPr="00D62A89">
        <w:rPr>
          <w:rFonts w:ascii="Times New Roman" w:hAnsi="Times New Roman" w:cs="Times New Roman"/>
          <w:sz w:val="26"/>
          <w:szCs w:val="26"/>
        </w:rPr>
        <w:t>871</w:t>
      </w:r>
      <w:r w:rsidR="00D62A89">
        <w:rPr>
          <w:rFonts w:ascii="Times New Roman" w:hAnsi="Times New Roman" w:cs="Times New Roman"/>
          <w:sz w:val="26"/>
          <w:szCs w:val="26"/>
        </w:rPr>
        <w:t> </w:t>
      </w:r>
      <w:r w:rsidR="00D62A89" w:rsidRPr="00D62A89">
        <w:rPr>
          <w:rFonts w:ascii="Times New Roman" w:hAnsi="Times New Roman" w:cs="Times New Roman"/>
          <w:sz w:val="26"/>
          <w:szCs w:val="26"/>
        </w:rPr>
        <w:t xml:space="preserve">942,2 </w:t>
      </w:r>
      <w:r w:rsidRPr="00596F46">
        <w:rPr>
          <w:rFonts w:ascii="Times New Roman" w:hAnsi="Times New Roman" w:cs="Times New Roman"/>
          <w:sz w:val="26"/>
          <w:szCs w:val="26"/>
        </w:rPr>
        <w:t>тыс.</w:t>
      </w:r>
      <w:r>
        <w:rPr>
          <w:rFonts w:ascii="Times New Roman" w:hAnsi="Times New Roman" w:cs="Times New Roman"/>
          <w:sz w:val="26"/>
          <w:szCs w:val="26"/>
        </w:rPr>
        <w:t> </w:t>
      </w:r>
      <w:r w:rsidRPr="00596F46">
        <w:rPr>
          <w:rFonts w:ascii="Times New Roman" w:hAnsi="Times New Roman" w:cs="Times New Roman"/>
          <w:sz w:val="26"/>
          <w:szCs w:val="26"/>
        </w:rPr>
        <w:t>рублей, что по сравнению с первоначальным решением о бюджете больше на (+)</w:t>
      </w:r>
      <w:r w:rsidR="00351F56">
        <w:rPr>
          <w:rFonts w:ascii="Times New Roman" w:hAnsi="Times New Roman" w:cs="Times New Roman"/>
          <w:sz w:val="26"/>
          <w:szCs w:val="26"/>
        </w:rPr>
        <w:t> </w:t>
      </w:r>
      <w:r w:rsidR="009001A9">
        <w:rPr>
          <w:rFonts w:ascii="Times New Roman" w:hAnsi="Times New Roman" w:cs="Times New Roman"/>
          <w:sz w:val="26"/>
          <w:szCs w:val="26"/>
        </w:rPr>
        <w:t>2</w:t>
      </w:r>
      <w:r w:rsidR="00351F56">
        <w:rPr>
          <w:rFonts w:ascii="Times New Roman" w:hAnsi="Times New Roman" w:cs="Times New Roman"/>
          <w:sz w:val="26"/>
          <w:szCs w:val="26"/>
        </w:rPr>
        <w:t> </w:t>
      </w:r>
      <w:r w:rsidR="009001A9">
        <w:rPr>
          <w:rFonts w:ascii="Times New Roman" w:hAnsi="Times New Roman" w:cs="Times New Roman"/>
          <w:sz w:val="26"/>
          <w:szCs w:val="26"/>
        </w:rPr>
        <w:t>595</w:t>
      </w:r>
      <w:r w:rsidR="00351F56">
        <w:rPr>
          <w:rFonts w:ascii="Times New Roman" w:hAnsi="Times New Roman" w:cs="Times New Roman"/>
          <w:sz w:val="26"/>
          <w:szCs w:val="26"/>
        </w:rPr>
        <w:t> </w:t>
      </w:r>
      <w:r w:rsidR="009001A9">
        <w:rPr>
          <w:rFonts w:ascii="Times New Roman" w:hAnsi="Times New Roman" w:cs="Times New Roman"/>
          <w:sz w:val="26"/>
          <w:szCs w:val="26"/>
        </w:rPr>
        <w:t>374</w:t>
      </w:r>
      <w:r w:rsidR="00351F56" w:rsidRPr="00351F56">
        <w:rPr>
          <w:rFonts w:ascii="Times New Roman" w:hAnsi="Times New Roman" w:cs="Times New Roman"/>
          <w:sz w:val="26"/>
          <w:szCs w:val="26"/>
        </w:rPr>
        <w:t>,</w:t>
      </w:r>
      <w:r w:rsidR="009001A9">
        <w:rPr>
          <w:rFonts w:ascii="Times New Roman" w:hAnsi="Times New Roman" w:cs="Times New Roman"/>
          <w:sz w:val="26"/>
          <w:szCs w:val="26"/>
        </w:rPr>
        <w:t>2</w:t>
      </w:r>
      <w:r w:rsidRPr="00351F56">
        <w:rPr>
          <w:rFonts w:ascii="Times New Roman" w:hAnsi="Times New Roman" w:cs="Times New Roman"/>
          <w:sz w:val="26"/>
          <w:szCs w:val="26"/>
        </w:rPr>
        <w:t xml:space="preserve"> </w:t>
      </w:r>
      <w:r w:rsidRPr="00596F46">
        <w:rPr>
          <w:rFonts w:ascii="Times New Roman" w:hAnsi="Times New Roman" w:cs="Times New Roman"/>
          <w:sz w:val="26"/>
          <w:szCs w:val="26"/>
        </w:rPr>
        <w:t>тыс.</w:t>
      </w:r>
      <w:r w:rsidR="00351F56">
        <w:rPr>
          <w:rFonts w:ascii="Times New Roman" w:hAnsi="Times New Roman" w:cs="Times New Roman"/>
          <w:sz w:val="26"/>
          <w:szCs w:val="26"/>
        </w:rPr>
        <w:t> </w:t>
      </w:r>
      <w:r w:rsidRPr="00596F46">
        <w:rPr>
          <w:rFonts w:ascii="Times New Roman" w:hAnsi="Times New Roman" w:cs="Times New Roman"/>
          <w:sz w:val="26"/>
          <w:szCs w:val="26"/>
        </w:rPr>
        <w:t>рублей или на (+)</w:t>
      </w:r>
      <w:r w:rsidR="00351F56">
        <w:rPr>
          <w:rFonts w:ascii="Times New Roman" w:hAnsi="Times New Roman" w:cs="Times New Roman"/>
          <w:sz w:val="26"/>
          <w:szCs w:val="26"/>
        </w:rPr>
        <w:t> </w:t>
      </w:r>
      <w:r w:rsidR="009001A9">
        <w:rPr>
          <w:rFonts w:ascii="Times New Roman" w:hAnsi="Times New Roman" w:cs="Times New Roman"/>
          <w:sz w:val="26"/>
          <w:szCs w:val="26"/>
        </w:rPr>
        <w:t>7</w:t>
      </w:r>
      <w:r w:rsidRPr="00596F46">
        <w:rPr>
          <w:rFonts w:ascii="Times New Roman" w:hAnsi="Times New Roman" w:cs="Times New Roman"/>
          <w:sz w:val="26"/>
          <w:szCs w:val="26"/>
        </w:rPr>
        <w:t>,</w:t>
      </w:r>
      <w:r w:rsidR="009001A9">
        <w:rPr>
          <w:rFonts w:ascii="Times New Roman" w:hAnsi="Times New Roman" w:cs="Times New Roman"/>
          <w:sz w:val="26"/>
          <w:szCs w:val="26"/>
        </w:rPr>
        <w:t>7</w:t>
      </w:r>
      <w:r w:rsidRPr="00596F46">
        <w:rPr>
          <w:rFonts w:ascii="Times New Roman" w:hAnsi="Times New Roman" w:cs="Times New Roman"/>
          <w:sz w:val="26"/>
          <w:szCs w:val="26"/>
        </w:rPr>
        <w:t>%.</w:t>
      </w:r>
    </w:p>
    <w:p w:rsidR="00351F56" w:rsidRPr="00351F56" w:rsidRDefault="00351F56" w:rsidP="00351F56">
      <w:pPr>
        <w:spacing w:after="0" w:line="240" w:lineRule="auto"/>
        <w:ind w:firstLine="709"/>
        <w:jc w:val="both"/>
        <w:rPr>
          <w:rFonts w:ascii="Times New Roman" w:eastAsia="Times New Roman" w:hAnsi="Times New Roman" w:cs="Times New Roman"/>
          <w:sz w:val="24"/>
          <w:szCs w:val="24"/>
          <w:lang w:eastAsia="ru-RU"/>
        </w:rPr>
      </w:pPr>
      <w:r w:rsidRPr="00351F56">
        <w:rPr>
          <w:rFonts w:ascii="Times New Roman" w:eastAsia="Times New Roman" w:hAnsi="Times New Roman" w:cs="Times New Roman"/>
          <w:sz w:val="26"/>
          <w:szCs w:val="26"/>
          <w:lang w:eastAsia="ru-RU"/>
        </w:rPr>
        <w:t xml:space="preserve">Кассовое исполнение бюджета города составило </w:t>
      </w:r>
      <w:r w:rsidR="00623B53" w:rsidRPr="00623B53">
        <w:rPr>
          <w:rFonts w:ascii="Times New Roman" w:eastAsia="Times New Roman" w:hAnsi="Times New Roman" w:cs="Times New Roman"/>
          <w:sz w:val="26"/>
          <w:szCs w:val="26"/>
          <w:lang w:eastAsia="ru-RU"/>
        </w:rPr>
        <w:t>32</w:t>
      </w:r>
      <w:r w:rsidR="00623B53">
        <w:rPr>
          <w:rFonts w:ascii="Times New Roman" w:eastAsia="Times New Roman" w:hAnsi="Times New Roman" w:cs="Times New Roman"/>
          <w:sz w:val="26"/>
          <w:szCs w:val="26"/>
          <w:lang w:eastAsia="ru-RU"/>
        </w:rPr>
        <w:t> </w:t>
      </w:r>
      <w:r w:rsidR="00623B53" w:rsidRPr="00623B53">
        <w:rPr>
          <w:rFonts w:ascii="Times New Roman" w:eastAsia="Times New Roman" w:hAnsi="Times New Roman" w:cs="Times New Roman"/>
          <w:sz w:val="26"/>
          <w:szCs w:val="26"/>
          <w:lang w:eastAsia="ru-RU"/>
        </w:rPr>
        <w:t>671</w:t>
      </w:r>
      <w:r w:rsidR="00623B53">
        <w:rPr>
          <w:rFonts w:ascii="Times New Roman" w:eastAsia="Times New Roman" w:hAnsi="Times New Roman" w:cs="Times New Roman"/>
          <w:sz w:val="26"/>
          <w:szCs w:val="26"/>
          <w:lang w:eastAsia="ru-RU"/>
        </w:rPr>
        <w:t> </w:t>
      </w:r>
      <w:r w:rsidR="00623B53" w:rsidRPr="00623B53">
        <w:rPr>
          <w:rFonts w:ascii="Times New Roman" w:eastAsia="Times New Roman" w:hAnsi="Times New Roman" w:cs="Times New Roman"/>
          <w:sz w:val="26"/>
          <w:szCs w:val="26"/>
          <w:lang w:eastAsia="ru-RU"/>
        </w:rPr>
        <w:t xml:space="preserve">784,6 </w:t>
      </w:r>
      <w:r w:rsidRPr="00351F56">
        <w:rPr>
          <w:rFonts w:ascii="Times New Roman" w:eastAsia="Times New Roman" w:hAnsi="Times New Roman" w:cs="Times New Roman"/>
          <w:sz w:val="26"/>
          <w:szCs w:val="26"/>
          <w:lang w:eastAsia="ru-RU"/>
        </w:rPr>
        <w:t>тыс. рублей или 9</w:t>
      </w:r>
      <w:r w:rsidR="00623B53">
        <w:rPr>
          <w:rFonts w:ascii="Times New Roman" w:eastAsia="Times New Roman" w:hAnsi="Times New Roman" w:cs="Times New Roman"/>
          <w:sz w:val="26"/>
          <w:szCs w:val="26"/>
          <w:lang w:eastAsia="ru-RU"/>
        </w:rPr>
        <w:t>6</w:t>
      </w:r>
      <w:r w:rsidRPr="00351F56">
        <w:rPr>
          <w:rFonts w:ascii="Times New Roman" w:eastAsia="Times New Roman" w:hAnsi="Times New Roman" w:cs="Times New Roman"/>
          <w:sz w:val="26"/>
          <w:szCs w:val="26"/>
          <w:lang w:eastAsia="ru-RU"/>
        </w:rPr>
        <w:t>,</w:t>
      </w:r>
      <w:r w:rsidR="00623B53">
        <w:rPr>
          <w:rFonts w:ascii="Times New Roman" w:eastAsia="Times New Roman" w:hAnsi="Times New Roman" w:cs="Times New Roman"/>
          <w:sz w:val="26"/>
          <w:szCs w:val="26"/>
          <w:lang w:eastAsia="ru-RU"/>
        </w:rPr>
        <w:t>5</w:t>
      </w:r>
      <w:r w:rsidRPr="00351F56">
        <w:rPr>
          <w:rFonts w:ascii="Times New Roman" w:eastAsia="Times New Roman" w:hAnsi="Times New Roman" w:cs="Times New Roman"/>
          <w:sz w:val="26"/>
          <w:szCs w:val="26"/>
          <w:lang w:eastAsia="ru-RU"/>
        </w:rPr>
        <w:t>% бюджетных ассигнований, утвержд</w:t>
      </w:r>
      <w:r>
        <w:rPr>
          <w:rFonts w:ascii="Times New Roman" w:eastAsia="Times New Roman" w:hAnsi="Times New Roman" w:cs="Times New Roman"/>
          <w:sz w:val="26"/>
          <w:szCs w:val="26"/>
          <w:lang w:eastAsia="ru-RU"/>
        </w:rPr>
        <w:t>е</w:t>
      </w:r>
      <w:r w:rsidRPr="00351F56">
        <w:rPr>
          <w:rFonts w:ascii="Times New Roman" w:eastAsia="Times New Roman" w:hAnsi="Times New Roman" w:cs="Times New Roman"/>
          <w:sz w:val="26"/>
          <w:szCs w:val="26"/>
          <w:lang w:eastAsia="ru-RU"/>
        </w:rPr>
        <w:t>н</w:t>
      </w:r>
      <w:r w:rsidR="00AC34B6">
        <w:rPr>
          <w:rFonts w:ascii="Times New Roman" w:eastAsia="Times New Roman" w:hAnsi="Times New Roman" w:cs="Times New Roman"/>
          <w:sz w:val="26"/>
          <w:szCs w:val="26"/>
          <w:lang w:eastAsia="ru-RU"/>
        </w:rPr>
        <w:t>ных сводной бюджетной росписью.</w:t>
      </w:r>
    </w:p>
    <w:p w:rsidR="00AC34B6" w:rsidRDefault="00AC34B6" w:rsidP="00CC318C">
      <w:pPr>
        <w:spacing w:after="0" w:line="240" w:lineRule="auto"/>
        <w:ind w:firstLine="709"/>
        <w:jc w:val="both"/>
        <w:rPr>
          <w:rFonts w:ascii="Times New Roman" w:eastAsia="Times New Roman" w:hAnsi="Times New Roman" w:cs="Times New Roman"/>
          <w:sz w:val="26"/>
          <w:szCs w:val="26"/>
          <w:lang w:eastAsia="ru-RU"/>
        </w:rPr>
      </w:pPr>
      <w:r w:rsidRPr="00AC34B6">
        <w:rPr>
          <w:rFonts w:ascii="Times New Roman" w:eastAsia="Times New Roman" w:hAnsi="Times New Roman" w:cs="Times New Roman"/>
          <w:sz w:val="26"/>
          <w:szCs w:val="26"/>
          <w:lang w:eastAsia="ru-RU"/>
        </w:rPr>
        <w:t>Наибольшая доля расходов бюджета в размере 6</w:t>
      </w:r>
      <w:r w:rsidR="004F6170">
        <w:rPr>
          <w:rFonts w:ascii="Times New Roman" w:eastAsia="Times New Roman" w:hAnsi="Times New Roman" w:cs="Times New Roman"/>
          <w:sz w:val="26"/>
          <w:szCs w:val="26"/>
          <w:lang w:eastAsia="ru-RU"/>
        </w:rPr>
        <w:t>6</w:t>
      </w:r>
      <w:r w:rsidRPr="00AC34B6">
        <w:rPr>
          <w:rFonts w:ascii="Times New Roman" w:eastAsia="Times New Roman" w:hAnsi="Times New Roman" w:cs="Times New Roman"/>
          <w:sz w:val="26"/>
          <w:szCs w:val="26"/>
          <w:lang w:eastAsia="ru-RU"/>
        </w:rPr>
        <w:t>,</w:t>
      </w:r>
      <w:r w:rsidR="004F6170">
        <w:rPr>
          <w:rFonts w:ascii="Times New Roman" w:eastAsia="Times New Roman" w:hAnsi="Times New Roman" w:cs="Times New Roman"/>
          <w:sz w:val="26"/>
          <w:szCs w:val="26"/>
          <w:lang w:eastAsia="ru-RU"/>
        </w:rPr>
        <w:t>7</w:t>
      </w:r>
      <w:r w:rsidRPr="00AC34B6">
        <w:rPr>
          <w:rFonts w:ascii="Times New Roman" w:eastAsia="Times New Roman" w:hAnsi="Times New Roman" w:cs="Times New Roman"/>
          <w:sz w:val="26"/>
          <w:szCs w:val="26"/>
          <w:lang w:eastAsia="ru-RU"/>
        </w:rPr>
        <w:t>% – это расходы социальной сферы, к которой относятся образование, культура и кинематография, физическая культура и спорт, здравоохранение и социальная политика</w:t>
      </w:r>
      <w:r w:rsidR="00B32768">
        <w:rPr>
          <w:rFonts w:ascii="Times New Roman" w:eastAsia="Times New Roman" w:hAnsi="Times New Roman" w:cs="Times New Roman"/>
          <w:sz w:val="26"/>
          <w:szCs w:val="26"/>
          <w:lang w:eastAsia="ru-RU"/>
        </w:rPr>
        <w:t xml:space="preserve"> </w:t>
      </w:r>
      <w:r w:rsidR="00B32768" w:rsidRPr="00B32768">
        <w:rPr>
          <w:rFonts w:ascii="Times New Roman" w:eastAsia="Times New Roman" w:hAnsi="Times New Roman" w:cs="Times New Roman"/>
          <w:sz w:val="26"/>
          <w:szCs w:val="26"/>
          <w:lang w:eastAsia="ru-RU"/>
        </w:rPr>
        <w:t>(рисунок 1)</w:t>
      </w:r>
      <w:r w:rsidRPr="00AC34B6">
        <w:rPr>
          <w:rFonts w:ascii="Times New Roman" w:eastAsia="Times New Roman" w:hAnsi="Times New Roman" w:cs="Times New Roman"/>
          <w:sz w:val="26"/>
          <w:szCs w:val="26"/>
          <w:lang w:eastAsia="ru-RU"/>
        </w:rPr>
        <w:t xml:space="preserve">. </w:t>
      </w:r>
    </w:p>
    <w:p w:rsidR="00FA287E" w:rsidRPr="00A70AA6" w:rsidRDefault="00FA287E" w:rsidP="00FA287E">
      <w:pPr>
        <w:keepNext/>
        <w:keepLines/>
        <w:tabs>
          <w:tab w:val="left" w:pos="709"/>
        </w:tabs>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A70AA6">
        <w:rPr>
          <w:rFonts w:ascii="Times New Roman" w:eastAsia="Times New Roman" w:hAnsi="Times New Roman" w:cs="Times New Roman"/>
          <w:sz w:val="26"/>
          <w:szCs w:val="26"/>
          <w:lang w:eastAsia="ru-RU"/>
        </w:rPr>
        <w:t xml:space="preserve">рисунок </w:t>
      </w:r>
      <w:r w:rsidR="00B32768">
        <w:rPr>
          <w:rFonts w:ascii="Times New Roman" w:eastAsia="Times New Roman" w:hAnsi="Times New Roman" w:cs="Times New Roman"/>
          <w:sz w:val="26"/>
          <w:szCs w:val="26"/>
          <w:lang w:eastAsia="ru-RU"/>
        </w:rPr>
        <w:t>1</w:t>
      </w:r>
    </w:p>
    <w:p w:rsidR="00F20A51" w:rsidRDefault="004F6170" w:rsidP="00FA287E">
      <w:pPr>
        <w:spacing w:after="0" w:line="240" w:lineRule="auto"/>
        <w:jc w:val="both"/>
        <w:rPr>
          <w:rFonts w:ascii="Times New Roman" w:eastAsia="Times New Roman" w:hAnsi="Times New Roman" w:cs="Times New Roman"/>
          <w:noProof/>
          <w:sz w:val="26"/>
          <w:szCs w:val="26"/>
          <w:lang w:eastAsia="ru-RU"/>
        </w:rPr>
      </w:pPr>
      <w:r>
        <w:rPr>
          <w:rFonts w:ascii="Times New Roman" w:eastAsia="Times New Roman" w:hAnsi="Times New Roman" w:cs="Times New Roman"/>
          <w:noProof/>
          <w:sz w:val="26"/>
          <w:szCs w:val="26"/>
          <w:lang w:eastAsia="ru-RU"/>
        </w:rPr>
        <w:drawing>
          <wp:inline distT="0" distB="0" distL="0" distR="0" wp14:anchorId="4219B43F">
            <wp:extent cx="5987981" cy="2986335"/>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681" r="965" b="5911"/>
                    <a:stretch/>
                  </pic:blipFill>
                  <pic:spPr bwMode="auto">
                    <a:xfrm>
                      <a:off x="0" y="0"/>
                      <a:ext cx="6046732" cy="3015636"/>
                    </a:xfrm>
                    <a:prstGeom prst="rect">
                      <a:avLst/>
                    </a:prstGeom>
                    <a:noFill/>
                    <a:ln>
                      <a:noFill/>
                    </a:ln>
                    <a:extLst>
                      <a:ext uri="{53640926-AAD7-44D8-BBD7-CCE9431645EC}">
                        <a14:shadowObscured xmlns:a14="http://schemas.microsoft.com/office/drawing/2010/main"/>
                      </a:ext>
                    </a:extLst>
                  </pic:spPr>
                </pic:pic>
              </a:graphicData>
            </a:graphic>
          </wp:inline>
        </w:drawing>
      </w:r>
    </w:p>
    <w:p w:rsidR="00B32768" w:rsidRPr="00B32768" w:rsidRDefault="00B32768" w:rsidP="000D2359">
      <w:pPr>
        <w:spacing w:after="0" w:line="240" w:lineRule="auto"/>
        <w:ind w:firstLine="709"/>
        <w:jc w:val="both"/>
        <w:rPr>
          <w:rFonts w:ascii="Times New Roman" w:eastAsia="Times New Roman" w:hAnsi="Times New Roman" w:cs="Times New Roman"/>
          <w:sz w:val="8"/>
          <w:szCs w:val="8"/>
          <w:lang w:eastAsia="ru-RU"/>
        </w:rPr>
      </w:pPr>
    </w:p>
    <w:p w:rsidR="00B32768" w:rsidRDefault="00B32768" w:rsidP="00B32768">
      <w:pPr>
        <w:spacing w:after="0" w:line="240" w:lineRule="auto"/>
        <w:ind w:firstLine="709"/>
        <w:jc w:val="both"/>
        <w:rPr>
          <w:rFonts w:ascii="Times New Roman" w:eastAsia="Times New Roman" w:hAnsi="Times New Roman" w:cs="Times New Roman"/>
          <w:sz w:val="26"/>
          <w:szCs w:val="26"/>
          <w:lang w:eastAsia="ru-RU"/>
        </w:rPr>
      </w:pPr>
      <w:r w:rsidRPr="00AC34B6">
        <w:rPr>
          <w:rFonts w:ascii="Times New Roman" w:eastAsia="Times New Roman" w:hAnsi="Times New Roman" w:cs="Times New Roman"/>
          <w:sz w:val="26"/>
          <w:szCs w:val="26"/>
          <w:lang w:eastAsia="ru-RU"/>
        </w:rPr>
        <w:lastRenderedPageBreak/>
        <w:t>По сравнению с первоначальной редакцией решения о бюджете города структура кассовых расходов существенно не изменилась. Наибольший удельный вес</w:t>
      </w:r>
      <w:r>
        <w:rPr>
          <w:rFonts w:ascii="Times New Roman" w:eastAsia="Times New Roman" w:hAnsi="Times New Roman" w:cs="Times New Roman"/>
          <w:sz w:val="26"/>
          <w:szCs w:val="26"/>
          <w:lang w:eastAsia="ru-RU"/>
        </w:rPr>
        <w:br/>
      </w:r>
      <w:r w:rsidRPr="00AC34B6">
        <w:rPr>
          <w:rFonts w:ascii="Times New Roman" w:eastAsia="Times New Roman" w:hAnsi="Times New Roman" w:cs="Times New Roman"/>
          <w:sz w:val="26"/>
          <w:szCs w:val="26"/>
          <w:lang w:eastAsia="ru-RU"/>
        </w:rPr>
        <w:t>по-прежнему занимают расходы по разделам: 07</w:t>
      </w:r>
      <w:r>
        <w:rPr>
          <w:rFonts w:ascii="Times New Roman" w:eastAsia="Times New Roman" w:hAnsi="Times New Roman" w:cs="Times New Roman"/>
          <w:sz w:val="26"/>
          <w:szCs w:val="26"/>
          <w:lang w:eastAsia="ru-RU"/>
        </w:rPr>
        <w:t xml:space="preserve"> </w:t>
      </w:r>
      <w:r w:rsidRPr="00AC34B6">
        <w:rPr>
          <w:rFonts w:ascii="Times New Roman" w:eastAsia="Times New Roman" w:hAnsi="Times New Roman" w:cs="Times New Roman"/>
          <w:sz w:val="26"/>
          <w:szCs w:val="26"/>
          <w:lang w:eastAsia="ru-RU"/>
        </w:rPr>
        <w:t>«Образование» - 5</w:t>
      </w:r>
      <w:r>
        <w:rPr>
          <w:rFonts w:ascii="Times New Roman" w:eastAsia="Times New Roman" w:hAnsi="Times New Roman" w:cs="Times New Roman"/>
          <w:sz w:val="26"/>
          <w:szCs w:val="26"/>
          <w:lang w:eastAsia="ru-RU"/>
        </w:rPr>
        <w:t>6,3</w:t>
      </w:r>
      <w:r w:rsidRPr="00AC34B6">
        <w:rPr>
          <w:rFonts w:ascii="Times New Roman" w:eastAsia="Times New Roman" w:hAnsi="Times New Roman" w:cs="Times New Roman"/>
          <w:sz w:val="26"/>
          <w:szCs w:val="26"/>
          <w:lang w:eastAsia="ru-RU"/>
        </w:rPr>
        <w:t>%, 04</w:t>
      </w:r>
      <w:r>
        <w:rPr>
          <w:rFonts w:ascii="Times New Roman" w:eastAsia="Times New Roman" w:hAnsi="Times New Roman" w:cs="Times New Roman"/>
          <w:sz w:val="26"/>
          <w:szCs w:val="26"/>
          <w:lang w:eastAsia="ru-RU"/>
        </w:rPr>
        <w:t xml:space="preserve">  </w:t>
      </w:r>
      <w:r w:rsidRPr="00AC34B6">
        <w:rPr>
          <w:rFonts w:ascii="Times New Roman" w:eastAsia="Times New Roman" w:hAnsi="Times New Roman" w:cs="Times New Roman"/>
          <w:sz w:val="26"/>
          <w:szCs w:val="26"/>
          <w:lang w:eastAsia="ru-RU"/>
        </w:rPr>
        <w:t>«Национальная экономика» - 1</w:t>
      </w:r>
      <w:r>
        <w:rPr>
          <w:rFonts w:ascii="Times New Roman" w:eastAsia="Times New Roman" w:hAnsi="Times New Roman" w:cs="Times New Roman"/>
          <w:sz w:val="26"/>
          <w:szCs w:val="26"/>
          <w:lang w:eastAsia="ru-RU"/>
        </w:rPr>
        <w:t>4</w:t>
      </w:r>
      <w:r w:rsidRPr="00AC34B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3</w:t>
      </w:r>
      <w:r w:rsidRPr="00AC34B6">
        <w:rPr>
          <w:rFonts w:ascii="Times New Roman" w:eastAsia="Times New Roman" w:hAnsi="Times New Roman" w:cs="Times New Roman"/>
          <w:sz w:val="26"/>
          <w:szCs w:val="26"/>
          <w:lang w:eastAsia="ru-RU"/>
        </w:rPr>
        <w:t>%, 05</w:t>
      </w:r>
      <w:r>
        <w:rPr>
          <w:rFonts w:ascii="Times New Roman" w:eastAsia="Times New Roman" w:hAnsi="Times New Roman" w:cs="Times New Roman"/>
          <w:sz w:val="26"/>
          <w:szCs w:val="26"/>
          <w:lang w:eastAsia="ru-RU"/>
        </w:rPr>
        <w:t xml:space="preserve"> </w:t>
      </w:r>
      <w:r w:rsidRPr="00AC34B6">
        <w:rPr>
          <w:rFonts w:ascii="Times New Roman" w:eastAsia="Times New Roman" w:hAnsi="Times New Roman" w:cs="Times New Roman"/>
          <w:sz w:val="26"/>
          <w:szCs w:val="26"/>
          <w:lang w:eastAsia="ru-RU"/>
        </w:rPr>
        <w:t xml:space="preserve">«Жилищно-коммунальное хозяйство» - </w:t>
      </w:r>
      <w:r>
        <w:rPr>
          <w:rFonts w:ascii="Times New Roman" w:eastAsia="Times New Roman" w:hAnsi="Times New Roman" w:cs="Times New Roman"/>
          <w:sz w:val="26"/>
          <w:szCs w:val="26"/>
          <w:lang w:eastAsia="ru-RU"/>
        </w:rPr>
        <w:t>11</w:t>
      </w:r>
      <w:r w:rsidRPr="00AC34B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0%, 01 </w:t>
      </w:r>
      <w:r w:rsidRPr="00AC34B6">
        <w:rPr>
          <w:rFonts w:ascii="Times New Roman" w:eastAsia="Times New Roman" w:hAnsi="Times New Roman" w:cs="Times New Roman"/>
          <w:sz w:val="26"/>
          <w:szCs w:val="26"/>
          <w:lang w:eastAsia="ru-RU"/>
        </w:rPr>
        <w:t xml:space="preserve">«Общегосударственные вопросы» - </w:t>
      </w:r>
      <w:r>
        <w:rPr>
          <w:rFonts w:ascii="Times New Roman" w:eastAsia="Times New Roman" w:hAnsi="Times New Roman" w:cs="Times New Roman"/>
          <w:sz w:val="26"/>
          <w:szCs w:val="26"/>
          <w:lang w:eastAsia="ru-RU"/>
        </w:rPr>
        <w:t>6,7</w:t>
      </w:r>
      <w:r w:rsidRPr="00AC34B6">
        <w:rPr>
          <w:rFonts w:ascii="Times New Roman" w:eastAsia="Times New Roman" w:hAnsi="Times New Roman" w:cs="Times New Roman"/>
          <w:sz w:val="26"/>
          <w:szCs w:val="26"/>
          <w:lang w:eastAsia="ru-RU"/>
        </w:rPr>
        <w:t>%. На остальные разделы приходится от</w:t>
      </w:r>
      <w:r>
        <w:rPr>
          <w:rFonts w:ascii="Times New Roman" w:eastAsia="Times New Roman" w:hAnsi="Times New Roman" w:cs="Times New Roman"/>
          <w:sz w:val="26"/>
          <w:szCs w:val="26"/>
          <w:lang w:eastAsia="ru-RU"/>
        </w:rPr>
        <w:t xml:space="preserve"> </w:t>
      </w:r>
      <w:r w:rsidRPr="00AC34B6">
        <w:rPr>
          <w:rFonts w:ascii="Times New Roman" w:eastAsia="Times New Roman" w:hAnsi="Times New Roman" w:cs="Times New Roman"/>
          <w:sz w:val="26"/>
          <w:szCs w:val="26"/>
          <w:lang w:eastAsia="ru-RU"/>
        </w:rPr>
        <w:t xml:space="preserve">0,01% до </w:t>
      </w:r>
      <w:r>
        <w:rPr>
          <w:rFonts w:ascii="Times New Roman" w:eastAsia="Times New Roman" w:hAnsi="Times New Roman" w:cs="Times New Roman"/>
          <w:sz w:val="26"/>
          <w:szCs w:val="26"/>
          <w:lang w:eastAsia="ru-RU"/>
        </w:rPr>
        <w:t>3</w:t>
      </w:r>
      <w:r w:rsidRPr="00AC34B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9</w:t>
      </w:r>
      <w:r w:rsidRPr="00AC34B6">
        <w:rPr>
          <w:rFonts w:ascii="Times New Roman" w:eastAsia="Times New Roman" w:hAnsi="Times New Roman" w:cs="Times New Roman"/>
          <w:sz w:val="26"/>
          <w:szCs w:val="26"/>
          <w:lang w:eastAsia="ru-RU"/>
        </w:rPr>
        <w:t xml:space="preserve">% всех кассовых расходов </w:t>
      </w:r>
      <w:r w:rsidRPr="00B32768">
        <w:rPr>
          <w:rFonts w:ascii="Times New Roman" w:eastAsia="Times New Roman" w:hAnsi="Times New Roman" w:cs="Times New Roman"/>
          <w:sz w:val="26"/>
          <w:szCs w:val="26"/>
          <w:lang w:eastAsia="ru-RU"/>
        </w:rPr>
        <w:t>бюджета.</w:t>
      </w:r>
    </w:p>
    <w:p w:rsidR="000D2359" w:rsidRPr="000D2359" w:rsidRDefault="000D2359" w:rsidP="000D2359">
      <w:pPr>
        <w:spacing w:after="0" w:line="240" w:lineRule="auto"/>
        <w:ind w:firstLine="709"/>
        <w:jc w:val="both"/>
        <w:rPr>
          <w:rFonts w:ascii="Times New Roman" w:eastAsia="Times New Roman" w:hAnsi="Times New Roman" w:cs="Times New Roman"/>
          <w:sz w:val="26"/>
          <w:szCs w:val="26"/>
          <w:lang w:eastAsia="ru-RU"/>
        </w:rPr>
      </w:pPr>
      <w:r w:rsidRPr="000D2359">
        <w:rPr>
          <w:rFonts w:ascii="Times New Roman" w:eastAsia="Times New Roman" w:hAnsi="Times New Roman" w:cs="Times New Roman"/>
          <w:sz w:val="26"/>
          <w:szCs w:val="26"/>
          <w:lang w:eastAsia="ru-RU"/>
        </w:rPr>
        <w:t xml:space="preserve">Согласно пояснительной записке к </w:t>
      </w:r>
      <w:r w:rsidR="00B32768">
        <w:rPr>
          <w:rFonts w:ascii="Times New Roman" w:eastAsia="Times New Roman" w:hAnsi="Times New Roman" w:cs="Times New Roman"/>
          <w:sz w:val="26"/>
          <w:szCs w:val="26"/>
          <w:lang w:eastAsia="ru-RU"/>
        </w:rPr>
        <w:t>годовому отчету об исполнении бюджета городского округа город Сургут за 2021 год</w:t>
      </w:r>
      <w:r w:rsidRPr="000D2359">
        <w:rPr>
          <w:rFonts w:ascii="Times New Roman" w:eastAsia="Times New Roman" w:hAnsi="Times New Roman" w:cs="Times New Roman"/>
          <w:sz w:val="26"/>
          <w:szCs w:val="26"/>
          <w:lang w:eastAsia="ru-RU"/>
        </w:rPr>
        <w:t xml:space="preserve"> расходная часть бюджета исполнена в меньшем объёме, чем уточнённые плановые назначения, по причинам:</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отсутствие потребности в расходах по направлениям использования резервного фонда;</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 xml:space="preserve">отсутствие обращений от главных распорядителей бюджетных средств по средствам, зарезервированным в бюджетной росписи департамента финансов до определения исполнителей на обеспечение доли муниципального образования городской округ Сургут Ханты-Мансийского автономного округа </w:t>
      </w:r>
      <w:r>
        <w:rPr>
          <w:rFonts w:ascii="Times New Roman" w:eastAsia="Times New Roman" w:hAnsi="Times New Roman" w:cs="Times New Roman"/>
          <w:sz w:val="26"/>
          <w:szCs w:val="26"/>
          <w:lang w:eastAsia="ru-RU"/>
        </w:rPr>
        <w:t>–</w:t>
      </w:r>
      <w:r w:rsidRPr="00F04590">
        <w:rPr>
          <w:rFonts w:ascii="Times New Roman" w:eastAsia="Times New Roman" w:hAnsi="Times New Roman" w:cs="Times New Roman"/>
          <w:sz w:val="26"/>
          <w:szCs w:val="26"/>
          <w:lang w:eastAsia="ru-RU"/>
        </w:rPr>
        <w:t xml:space="preserve"> Югры в соответствии с условиями государственных программ Ханты-Мансийского автономного округа – Югры в целях софинансирования мероприятий государственных программ автономного округа при предоставлении из бюджетов бюджетной системы Российской Федерации объема субсидий сверх утвержденного решением Думы города о бюджете города Сургута;</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отсутствие потребности использования средств для уплаты процентов по муниципальным контрактам по причине переноса срока выборки кредитных средств на более поздний срок в сравнении с первоначально запланированным;</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снижение фактических затрат на оказание услуг по организации горячего питания обучающихся по причине уменьшения фактического количества дней посещения детьми общеобразовательных учреждений вследствие болезни, актированных дней, переводом учащихся на обучение с применением дистанционных образовательных технологий, заменой социальной поддержки за двухразовое питание, денежной выплатой в период действия в Ханты-Мансийском автономном округе – Югре режима повышенной готовности, связанного с распространением новой коронавирусной инфекции, вызванной COVID-19, дополнительными днями отдыха в соответствии с Указом Президента Российской Федерации от 23.04.2021 № 242 «Об установлении на территории Российской Федерации нерабочих дней в мае 2021 года», увеличением продолжитель</w:t>
      </w:r>
      <w:r w:rsidR="004643DD">
        <w:rPr>
          <w:rFonts w:ascii="Times New Roman" w:eastAsia="Times New Roman" w:hAnsi="Times New Roman" w:cs="Times New Roman"/>
          <w:sz w:val="26"/>
          <w:szCs w:val="26"/>
          <w:lang w:eastAsia="ru-RU"/>
        </w:rPr>
        <w:t>ности осенних и зимних каникул;</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экономия, сложившаяся по средствам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w:t>
      </w:r>
      <w:r w:rsidR="004643DD">
        <w:rPr>
          <w:rFonts w:ascii="Times New Roman" w:eastAsia="Times New Roman" w:hAnsi="Times New Roman" w:cs="Times New Roman"/>
          <w:sz w:val="26"/>
          <w:szCs w:val="26"/>
          <w:lang w:eastAsia="ru-RU"/>
        </w:rPr>
        <w:t xml:space="preserve">асти образования </w:t>
      </w:r>
      <w:r w:rsidRPr="00F04590">
        <w:rPr>
          <w:rFonts w:ascii="Times New Roman" w:eastAsia="Times New Roman" w:hAnsi="Times New Roman" w:cs="Times New Roman"/>
          <w:sz w:val="26"/>
          <w:szCs w:val="26"/>
          <w:lang w:eastAsia="ru-RU"/>
        </w:rPr>
        <w:t>в связи с уменьшением среднегодовой численности обучающихся общеобразовательных учреждений, среднегодовой численности воспитанников частных организаций, осуществляющих образовательную деятельность по реализации образовательных программ дошкольного образования;</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оплата работ «по факту» на основании актов выполненных работ, в том числе по ремонту автомобильных дорог, строительству и обустройству тротуаров, строительству автомобильной дороги «Объездная автомобильная дорога г. Сургута Объездная автомобильная дорога 1 «З» VII пусковой комплекс, съезд на ул.</w:t>
      </w:r>
      <w:r w:rsidR="004643DD">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 xml:space="preserve">Геологическую», осуществлению деятельности по обращению с животными без владельцев, а также ремонту, благоустройству, эксплуатации инженерных систем и </w:t>
      </w:r>
      <w:r w:rsidRPr="00F04590">
        <w:rPr>
          <w:rFonts w:ascii="Times New Roman" w:eastAsia="Times New Roman" w:hAnsi="Times New Roman" w:cs="Times New Roman"/>
          <w:sz w:val="26"/>
          <w:szCs w:val="26"/>
          <w:lang w:eastAsia="ru-RU"/>
        </w:rPr>
        <w:lastRenderedPageBreak/>
        <w:t>техническому обслуживанию элементов зданий и сооружений образовательных учреждений;</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 xml:space="preserve">уточнение сроков проектирования в рамках реализации концессионного соглашения на строительство средней общеобразовательной школы в мкр.5А и переносом предоставления капитального гранта на 2022 год; </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экономия, сложившаяся по факту заключенных соглашений об изъятии недвижимости для муниципальных нужд с собственниками жилых помещений в целях предоставления выплаты гражданам;</w:t>
      </w:r>
    </w:p>
    <w:p w:rsidR="00F04590" w:rsidRPr="00F04590" w:rsidRDefault="00F04590" w:rsidP="00F04590">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004643DD" w:rsidRPr="004643DD">
        <w:rPr>
          <w:rFonts w:ascii="Times New Roman" w:eastAsia="Times New Roman" w:hAnsi="Times New Roman" w:cs="Times New Roman"/>
          <w:sz w:val="26"/>
          <w:szCs w:val="26"/>
          <w:lang w:eastAsia="ru-RU"/>
        </w:rPr>
        <w:t>нарушения подрядными организациями сроков исполнения и иных условий контрактов</w:t>
      </w:r>
      <w:r w:rsidRPr="00F04590">
        <w:rPr>
          <w:rFonts w:ascii="Times New Roman" w:eastAsia="Times New Roman" w:hAnsi="Times New Roman" w:cs="Times New Roman"/>
          <w:sz w:val="26"/>
          <w:szCs w:val="26"/>
          <w:lang w:eastAsia="ru-RU"/>
        </w:rPr>
        <w:t>;</w:t>
      </w:r>
    </w:p>
    <w:p w:rsidR="00F04590" w:rsidRPr="00C255D4" w:rsidRDefault="00F04590" w:rsidP="00F04590">
      <w:pPr>
        <w:tabs>
          <w:tab w:val="left" w:pos="851"/>
        </w:tabs>
        <w:spacing w:after="0" w:line="240" w:lineRule="auto"/>
        <w:ind w:firstLine="709"/>
        <w:jc w:val="both"/>
        <w:rPr>
          <w:sz w:val="28"/>
          <w:szCs w:val="28"/>
        </w:rPr>
      </w:pPr>
      <w:r w:rsidRPr="00F0459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w:t>
      </w:r>
      <w:r w:rsidRPr="00F04590">
        <w:rPr>
          <w:rFonts w:ascii="Times New Roman" w:eastAsia="Times New Roman" w:hAnsi="Times New Roman" w:cs="Times New Roman"/>
          <w:sz w:val="26"/>
          <w:szCs w:val="26"/>
          <w:lang w:eastAsia="ru-RU"/>
        </w:rPr>
        <w:t>признание несостоявшимися аукционов на приобретение жилых помещений в целях реализации жилищных программ, а также обеспечения жилыми помещениями детей</w:t>
      </w:r>
      <w:r w:rsidR="006B4BCB">
        <w:rPr>
          <w:rFonts w:ascii="Times New Roman" w:eastAsia="Times New Roman" w:hAnsi="Times New Roman" w:cs="Times New Roman"/>
          <w:sz w:val="26"/>
          <w:szCs w:val="26"/>
          <w:lang w:eastAsia="ru-RU"/>
        </w:rPr>
        <w:t>-</w:t>
      </w:r>
      <w:r w:rsidRPr="00F04590">
        <w:rPr>
          <w:rFonts w:ascii="Times New Roman" w:eastAsia="Times New Roman" w:hAnsi="Times New Roman" w:cs="Times New Roman"/>
          <w:sz w:val="26"/>
          <w:szCs w:val="26"/>
          <w:lang w:eastAsia="ru-RU"/>
        </w:rPr>
        <w:t>сирот по причине отсутствия заявителей.</w:t>
      </w:r>
    </w:p>
    <w:p w:rsidR="00E562F4" w:rsidRPr="00B32768" w:rsidRDefault="00E562F4" w:rsidP="00A61CF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C1D66">
        <w:rPr>
          <w:rFonts w:ascii="Times New Roman" w:eastAsia="Times New Roman" w:hAnsi="Times New Roman" w:cs="Times New Roman"/>
          <w:sz w:val="26"/>
          <w:szCs w:val="26"/>
          <w:lang w:eastAsia="ru-RU"/>
        </w:rPr>
        <w:t xml:space="preserve">Как видно из приложения </w:t>
      </w:r>
      <w:r w:rsidR="008C1D66" w:rsidRPr="008C1D66">
        <w:rPr>
          <w:rFonts w:ascii="Times New Roman" w:eastAsia="Times New Roman" w:hAnsi="Times New Roman" w:cs="Times New Roman"/>
          <w:sz w:val="26"/>
          <w:szCs w:val="26"/>
          <w:lang w:eastAsia="ru-RU"/>
        </w:rPr>
        <w:t>5 к заключению от 29</w:t>
      </w:r>
      <w:r w:rsidR="00B32768" w:rsidRPr="008C1D66">
        <w:rPr>
          <w:rFonts w:ascii="Times New Roman" w:eastAsia="Times New Roman" w:hAnsi="Times New Roman" w:cs="Times New Roman"/>
          <w:sz w:val="26"/>
          <w:szCs w:val="26"/>
          <w:lang w:eastAsia="ru-RU"/>
        </w:rPr>
        <w:t>.04.2022 №</w:t>
      </w:r>
      <w:r w:rsidR="008C1D66" w:rsidRPr="008C1D66">
        <w:rPr>
          <w:rFonts w:ascii="Times New Roman" w:eastAsia="Times New Roman" w:hAnsi="Times New Roman" w:cs="Times New Roman"/>
          <w:sz w:val="26"/>
          <w:szCs w:val="26"/>
          <w:lang w:eastAsia="ru-RU"/>
        </w:rPr>
        <w:t xml:space="preserve"> КСП-01-17-22</w:t>
      </w:r>
      <w:r w:rsidR="00B32768" w:rsidRPr="008C1D66">
        <w:rPr>
          <w:rFonts w:ascii="Times New Roman" w:eastAsia="Times New Roman" w:hAnsi="Times New Roman" w:cs="Times New Roman"/>
          <w:sz w:val="26"/>
          <w:szCs w:val="26"/>
          <w:lang w:eastAsia="ru-RU"/>
        </w:rPr>
        <w:t>)</w:t>
      </w:r>
      <w:r w:rsidRPr="008C1D66">
        <w:rPr>
          <w:rFonts w:ascii="Times New Roman" w:eastAsia="Times New Roman" w:hAnsi="Times New Roman" w:cs="Times New Roman"/>
          <w:sz w:val="26"/>
          <w:szCs w:val="26"/>
          <w:lang w:eastAsia="ru-RU"/>
        </w:rPr>
        <w:t>, в</w:t>
      </w:r>
      <w:r w:rsidRPr="00E562F4">
        <w:rPr>
          <w:rFonts w:ascii="Times New Roman" w:eastAsia="Times New Roman" w:hAnsi="Times New Roman" w:cs="Times New Roman"/>
          <w:sz w:val="26"/>
          <w:szCs w:val="26"/>
          <w:lang w:eastAsia="ru-RU"/>
        </w:rPr>
        <w:t xml:space="preserve"> 20</w:t>
      </w:r>
      <w:r w:rsidRPr="0000554A">
        <w:rPr>
          <w:rFonts w:ascii="Times New Roman" w:eastAsia="Times New Roman" w:hAnsi="Times New Roman" w:cs="Times New Roman"/>
          <w:sz w:val="26"/>
          <w:szCs w:val="26"/>
          <w:lang w:eastAsia="ru-RU"/>
        </w:rPr>
        <w:t>2</w:t>
      </w:r>
      <w:r w:rsidR="00E73208">
        <w:rPr>
          <w:rFonts w:ascii="Times New Roman" w:eastAsia="Times New Roman" w:hAnsi="Times New Roman" w:cs="Times New Roman"/>
          <w:sz w:val="26"/>
          <w:szCs w:val="26"/>
          <w:lang w:eastAsia="ru-RU"/>
        </w:rPr>
        <w:t>1</w:t>
      </w:r>
      <w:r w:rsidRPr="00E562F4">
        <w:rPr>
          <w:rFonts w:ascii="Times New Roman" w:eastAsia="Times New Roman" w:hAnsi="Times New Roman" w:cs="Times New Roman"/>
          <w:sz w:val="26"/>
          <w:szCs w:val="26"/>
          <w:lang w:eastAsia="ru-RU"/>
        </w:rPr>
        <w:t xml:space="preserve"> году по сравнению с 20</w:t>
      </w:r>
      <w:r w:rsidR="00E73208">
        <w:rPr>
          <w:rFonts w:ascii="Times New Roman" w:eastAsia="Times New Roman" w:hAnsi="Times New Roman" w:cs="Times New Roman"/>
          <w:sz w:val="26"/>
          <w:szCs w:val="26"/>
          <w:lang w:eastAsia="ru-RU"/>
        </w:rPr>
        <w:t>20</w:t>
      </w:r>
      <w:r w:rsidRPr="0000554A">
        <w:rPr>
          <w:rFonts w:ascii="Times New Roman" w:eastAsia="Times New Roman" w:hAnsi="Times New Roman" w:cs="Times New Roman"/>
          <w:sz w:val="26"/>
          <w:szCs w:val="26"/>
          <w:lang w:eastAsia="ru-RU"/>
        </w:rPr>
        <w:t xml:space="preserve"> </w:t>
      </w:r>
      <w:r w:rsidRPr="00E562F4">
        <w:rPr>
          <w:rFonts w:ascii="Times New Roman" w:eastAsia="Times New Roman" w:hAnsi="Times New Roman" w:cs="Times New Roman"/>
          <w:sz w:val="26"/>
          <w:szCs w:val="26"/>
          <w:lang w:eastAsia="ru-RU"/>
        </w:rPr>
        <w:t xml:space="preserve">годом наблюдается снижение кассовых расходов по разделам </w:t>
      </w:r>
      <w:r w:rsidR="00A61CF3" w:rsidRPr="00AC34B6">
        <w:rPr>
          <w:rFonts w:ascii="Times New Roman" w:eastAsia="Times New Roman" w:hAnsi="Times New Roman" w:cs="Times New Roman"/>
          <w:sz w:val="26"/>
          <w:szCs w:val="26"/>
          <w:lang w:eastAsia="ru-RU"/>
        </w:rPr>
        <w:t>01 «Общегосударственные вопросы»</w:t>
      </w:r>
      <w:r w:rsidR="00A61CF3">
        <w:rPr>
          <w:rFonts w:ascii="Times New Roman" w:eastAsia="Times New Roman" w:hAnsi="Times New Roman" w:cs="Times New Roman"/>
          <w:sz w:val="26"/>
          <w:szCs w:val="26"/>
          <w:lang w:eastAsia="ru-RU"/>
        </w:rPr>
        <w:t xml:space="preserve">, </w:t>
      </w:r>
      <w:r w:rsidR="00A61CF3" w:rsidRPr="00A61CF3">
        <w:rPr>
          <w:rFonts w:ascii="Times New Roman" w:eastAsia="Times New Roman" w:hAnsi="Times New Roman" w:cs="Times New Roman"/>
          <w:sz w:val="26"/>
          <w:szCs w:val="26"/>
          <w:lang w:eastAsia="ru-RU"/>
        </w:rPr>
        <w:t>03</w:t>
      </w:r>
      <w:r w:rsidR="009C4698">
        <w:rPr>
          <w:rFonts w:ascii="Times New Roman" w:eastAsia="Times New Roman" w:hAnsi="Times New Roman" w:cs="Times New Roman"/>
          <w:sz w:val="26"/>
          <w:szCs w:val="26"/>
          <w:lang w:eastAsia="ru-RU"/>
        </w:rPr>
        <w:t> </w:t>
      </w:r>
      <w:r w:rsidR="00A61CF3" w:rsidRPr="00A61CF3">
        <w:rPr>
          <w:rFonts w:ascii="Times New Roman" w:eastAsia="Times New Roman" w:hAnsi="Times New Roman" w:cs="Times New Roman"/>
          <w:sz w:val="26"/>
          <w:szCs w:val="26"/>
          <w:lang w:eastAsia="ru-RU"/>
        </w:rPr>
        <w:t>«Национальная безопасность и правоохранительная деятельность»</w:t>
      </w:r>
      <w:r w:rsidR="00A61CF3">
        <w:rPr>
          <w:rFonts w:ascii="Times New Roman" w:eastAsia="Times New Roman" w:hAnsi="Times New Roman" w:cs="Times New Roman"/>
          <w:sz w:val="26"/>
          <w:szCs w:val="26"/>
          <w:lang w:eastAsia="ru-RU"/>
        </w:rPr>
        <w:t xml:space="preserve">, </w:t>
      </w:r>
      <w:r w:rsidR="0000554A" w:rsidRPr="00E06116">
        <w:rPr>
          <w:rFonts w:ascii="Times New Roman" w:eastAsia="Times New Roman" w:hAnsi="Times New Roman" w:cs="Times New Roman"/>
          <w:sz w:val="26"/>
          <w:szCs w:val="26"/>
          <w:lang w:eastAsia="ru-RU"/>
        </w:rPr>
        <w:t>06 «Охрана окружающей среды»</w:t>
      </w:r>
      <w:r w:rsidR="00A61CF3" w:rsidRPr="00E06116">
        <w:rPr>
          <w:rFonts w:ascii="Times New Roman" w:eastAsia="Times New Roman" w:hAnsi="Times New Roman" w:cs="Times New Roman"/>
          <w:sz w:val="26"/>
          <w:szCs w:val="26"/>
          <w:lang w:eastAsia="ru-RU"/>
        </w:rPr>
        <w:t xml:space="preserve">, </w:t>
      </w:r>
      <w:r w:rsidR="00E06116" w:rsidRPr="00E06116">
        <w:rPr>
          <w:rFonts w:ascii="Times New Roman" w:eastAsia="Times New Roman" w:hAnsi="Times New Roman" w:cs="Times New Roman"/>
          <w:sz w:val="26"/>
          <w:szCs w:val="26"/>
          <w:lang w:eastAsia="ru-RU"/>
        </w:rPr>
        <w:t>09 «Здравоохранение»</w:t>
      </w:r>
      <w:r w:rsidR="00E06116">
        <w:rPr>
          <w:rFonts w:ascii="Times New Roman" w:eastAsia="Times New Roman" w:hAnsi="Times New Roman" w:cs="Times New Roman"/>
          <w:sz w:val="26"/>
          <w:szCs w:val="26"/>
          <w:lang w:eastAsia="ru-RU"/>
        </w:rPr>
        <w:t>,</w:t>
      </w:r>
      <w:r w:rsidR="0000554A" w:rsidRPr="00E06116">
        <w:rPr>
          <w:rFonts w:ascii="Times New Roman" w:eastAsia="Times New Roman" w:hAnsi="Times New Roman" w:cs="Times New Roman"/>
          <w:sz w:val="26"/>
          <w:szCs w:val="26"/>
          <w:lang w:eastAsia="ru-RU"/>
        </w:rPr>
        <w:t xml:space="preserve"> 12 «Средства массовой</w:t>
      </w:r>
      <w:r w:rsidR="0000554A" w:rsidRPr="0000554A">
        <w:rPr>
          <w:rFonts w:ascii="Times New Roman" w:hAnsi="Times New Roman" w:cs="Times New Roman"/>
          <w:sz w:val="26"/>
          <w:szCs w:val="26"/>
        </w:rPr>
        <w:t xml:space="preserve"> </w:t>
      </w:r>
      <w:r w:rsidR="0000554A" w:rsidRPr="00E06116">
        <w:rPr>
          <w:rFonts w:ascii="Times New Roman" w:eastAsia="Times New Roman" w:hAnsi="Times New Roman" w:cs="Times New Roman"/>
          <w:sz w:val="26"/>
          <w:szCs w:val="26"/>
          <w:lang w:eastAsia="ru-RU"/>
        </w:rPr>
        <w:t>информации»</w:t>
      </w:r>
      <w:r w:rsidR="00E06116" w:rsidRPr="00E06116">
        <w:rPr>
          <w:rFonts w:ascii="Times New Roman" w:eastAsia="Times New Roman" w:hAnsi="Times New Roman" w:cs="Times New Roman"/>
          <w:sz w:val="26"/>
          <w:szCs w:val="26"/>
          <w:lang w:eastAsia="ru-RU"/>
        </w:rPr>
        <w:t xml:space="preserve"> и 13 «Облуживание </w:t>
      </w:r>
      <w:r w:rsidR="00E06116" w:rsidRPr="00B32768">
        <w:rPr>
          <w:rFonts w:ascii="Times New Roman" w:eastAsia="Times New Roman" w:hAnsi="Times New Roman" w:cs="Times New Roman"/>
          <w:sz w:val="26"/>
          <w:szCs w:val="26"/>
          <w:lang w:eastAsia="ru-RU"/>
        </w:rPr>
        <w:t>государственного и муниципального долга».</w:t>
      </w:r>
    </w:p>
    <w:p w:rsidR="00A70AA6" w:rsidRDefault="00A70AA6" w:rsidP="00A70AA6">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32768">
        <w:rPr>
          <w:rFonts w:ascii="Times New Roman" w:eastAsia="Times New Roman" w:hAnsi="Times New Roman" w:cs="Times New Roman"/>
          <w:sz w:val="26"/>
          <w:szCs w:val="26"/>
          <w:lang w:eastAsia="ru-RU"/>
        </w:rPr>
        <w:t>В 202</w:t>
      </w:r>
      <w:r w:rsidR="00E06116" w:rsidRPr="00B32768">
        <w:rPr>
          <w:rFonts w:ascii="Times New Roman" w:eastAsia="Times New Roman" w:hAnsi="Times New Roman" w:cs="Times New Roman"/>
          <w:sz w:val="26"/>
          <w:szCs w:val="26"/>
          <w:lang w:eastAsia="ru-RU"/>
        </w:rPr>
        <w:t>1</w:t>
      </w:r>
      <w:r w:rsidRPr="00B32768">
        <w:rPr>
          <w:rFonts w:ascii="Times New Roman" w:eastAsia="Times New Roman" w:hAnsi="Times New Roman" w:cs="Times New Roman"/>
          <w:sz w:val="26"/>
          <w:szCs w:val="26"/>
          <w:lang w:eastAsia="ru-RU"/>
        </w:rPr>
        <w:t xml:space="preserve"> году в разрезе кварталов расходы бюджета исполнялись неравномерно (рисуно</w:t>
      </w:r>
      <w:r w:rsidR="00B32768" w:rsidRPr="00B32768">
        <w:rPr>
          <w:rFonts w:ascii="Times New Roman" w:eastAsia="Times New Roman" w:hAnsi="Times New Roman" w:cs="Times New Roman"/>
          <w:sz w:val="26"/>
          <w:szCs w:val="26"/>
          <w:lang w:eastAsia="ru-RU"/>
        </w:rPr>
        <w:t>к 2</w:t>
      </w:r>
      <w:r w:rsidR="008A6F2F" w:rsidRPr="00B32768">
        <w:rPr>
          <w:rFonts w:ascii="Times New Roman" w:eastAsia="Times New Roman" w:hAnsi="Times New Roman" w:cs="Times New Roman"/>
          <w:sz w:val="26"/>
          <w:szCs w:val="26"/>
          <w:lang w:eastAsia="ru-RU"/>
        </w:rPr>
        <w:t>).</w:t>
      </w:r>
    </w:p>
    <w:p w:rsidR="00A70AA6" w:rsidRPr="00A70AA6" w:rsidRDefault="00A70AA6" w:rsidP="008A6F2F">
      <w:pPr>
        <w:keepNext/>
        <w:keepLines/>
        <w:tabs>
          <w:tab w:val="left" w:pos="709"/>
        </w:tabs>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A70AA6">
        <w:rPr>
          <w:rFonts w:ascii="Times New Roman" w:eastAsia="Times New Roman" w:hAnsi="Times New Roman" w:cs="Times New Roman"/>
          <w:sz w:val="26"/>
          <w:szCs w:val="26"/>
          <w:lang w:eastAsia="ru-RU"/>
        </w:rPr>
        <w:t xml:space="preserve">рисунок </w:t>
      </w:r>
      <w:r w:rsidR="00B32768">
        <w:rPr>
          <w:rFonts w:ascii="Times New Roman" w:eastAsia="Times New Roman" w:hAnsi="Times New Roman" w:cs="Times New Roman"/>
          <w:sz w:val="26"/>
          <w:szCs w:val="26"/>
          <w:lang w:eastAsia="ru-RU"/>
        </w:rPr>
        <w:t>2</w:t>
      </w:r>
    </w:p>
    <w:p w:rsidR="00A70AA6" w:rsidRPr="00A70AA6" w:rsidRDefault="00A70AA6" w:rsidP="008A6F2F">
      <w:pPr>
        <w:keepNext/>
        <w:keepLines/>
        <w:tabs>
          <w:tab w:val="left" w:pos="709"/>
        </w:tabs>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A70AA6">
        <w:rPr>
          <w:rFonts w:ascii="Times New Roman" w:eastAsia="Times New Roman" w:hAnsi="Times New Roman" w:cs="Times New Roman"/>
          <w:sz w:val="20"/>
          <w:szCs w:val="20"/>
          <w:lang w:eastAsia="ru-RU"/>
        </w:rPr>
        <w:t>(тыс. рублей)</w:t>
      </w:r>
    </w:p>
    <w:p w:rsidR="00E562F4" w:rsidRDefault="007558D4" w:rsidP="00A70AA6">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lang w:eastAsia="ru-RU"/>
        </w:rPr>
        <w:drawing>
          <wp:inline distT="0" distB="0" distL="0" distR="0" wp14:anchorId="0689AFDD">
            <wp:extent cx="6010275" cy="3160758"/>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2096" cy="3182752"/>
                    </a:xfrm>
                    <a:prstGeom prst="rect">
                      <a:avLst/>
                    </a:prstGeom>
                    <a:noFill/>
                  </pic:spPr>
                </pic:pic>
              </a:graphicData>
            </a:graphic>
          </wp:inline>
        </w:drawing>
      </w:r>
    </w:p>
    <w:p w:rsidR="00B32768" w:rsidRPr="00B32768" w:rsidRDefault="00B32768" w:rsidP="008A6F2F">
      <w:pPr>
        <w:tabs>
          <w:tab w:val="left" w:pos="709"/>
        </w:tabs>
        <w:autoSpaceDE w:val="0"/>
        <w:autoSpaceDN w:val="0"/>
        <w:adjustRightInd w:val="0"/>
        <w:spacing w:after="0" w:line="240" w:lineRule="auto"/>
        <w:ind w:firstLine="709"/>
        <w:jc w:val="both"/>
        <w:rPr>
          <w:rFonts w:ascii="Times New Roman" w:hAnsi="Times New Roman" w:cs="Times New Roman"/>
          <w:sz w:val="8"/>
          <w:szCs w:val="8"/>
        </w:rPr>
      </w:pPr>
    </w:p>
    <w:p w:rsidR="008A6F2F" w:rsidRPr="008A6F2F" w:rsidRDefault="008A6F2F" w:rsidP="008A6F2F">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A6F2F">
        <w:rPr>
          <w:rFonts w:ascii="Times New Roman" w:hAnsi="Times New Roman" w:cs="Times New Roman"/>
          <w:sz w:val="26"/>
          <w:szCs w:val="26"/>
        </w:rPr>
        <w:t xml:space="preserve">Среднеквартальный расход составил </w:t>
      </w:r>
      <w:r w:rsidR="00486D25">
        <w:rPr>
          <w:rFonts w:ascii="Times New Roman" w:hAnsi="Times New Roman" w:cs="Times New Roman"/>
          <w:sz w:val="26"/>
          <w:szCs w:val="26"/>
        </w:rPr>
        <w:t>8</w:t>
      </w:r>
      <w:r w:rsidRPr="008A6F2F">
        <w:rPr>
          <w:rFonts w:ascii="Times New Roman" w:hAnsi="Times New Roman" w:cs="Times New Roman"/>
          <w:sz w:val="26"/>
          <w:szCs w:val="26"/>
        </w:rPr>
        <w:t> </w:t>
      </w:r>
      <w:r w:rsidR="00486D25">
        <w:rPr>
          <w:rFonts w:ascii="Times New Roman" w:hAnsi="Times New Roman" w:cs="Times New Roman"/>
          <w:sz w:val="26"/>
          <w:szCs w:val="26"/>
        </w:rPr>
        <w:t>167</w:t>
      </w:r>
      <w:r w:rsidRPr="008A6F2F">
        <w:rPr>
          <w:rFonts w:ascii="Times New Roman" w:hAnsi="Times New Roman" w:cs="Times New Roman"/>
          <w:sz w:val="26"/>
          <w:szCs w:val="26"/>
        </w:rPr>
        <w:t> </w:t>
      </w:r>
      <w:r w:rsidR="00486D25">
        <w:rPr>
          <w:rFonts w:ascii="Times New Roman" w:hAnsi="Times New Roman" w:cs="Times New Roman"/>
          <w:sz w:val="26"/>
          <w:szCs w:val="26"/>
        </w:rPr>
        <w:t>946</w:t>
      </w:r>
      <w:r w:rsidRPr="008A6F2F">
        <w:rPr>
          <w:rFonts w:ascii="Times New Roman" w:hAnsi="Times New Roman" w:cs="Times New Roman"/>
          <w:sz w:val="26"/>
          <w:szCs w:val="26"/>
        </w:rPr>
        <w:t>,</w:t>
      </w:r>
      <w:r w:rsidR="00486D25">
        <w:rPr>
          <w:rFonts w:ascii="Times New Roman" w:hAnsi="Times New Roman" w:cs="Times New Roman"/>
          <w:sz w:val="26"/>
          <w:szCs w:val="26"/>
        </w:rPr>
        <w:t>1</w:t>
      </w:r>
      <w:r w:rsidRPr="008A6F2F">
        <w:rPr>
          <w:rFonts w:ascii="Times New Roman" w:hAnsi="Times New Roman" w:cs="Times New Roman"/>
          <w:sz w:val="26"/>
          <w:szCs w:val="26"/>
        </w:rPr>
        <w:t xml:space="preserve"> тыс. рублей. В</w:t>
      </w:r>
      <w:r w:rsidR="005C21C7">
        <w:rPr>
          <w:rFonts w:ascii="Times New Roman" w:hAnsi="Times New Roman" w:cs="Times New Roman"/>
          <w:sz w:val="26"/>
          <w:szCs w:val="26"/>
        </w:rPr>
        <w:t xml:space="preserve"> </w:t>
      </w:r>
      <w:r w:rsidRPr="008A6F2F">
        <w:rPr>
          <w:rFonts w:ascii="Times New Roman" w:hAnsi="Times New Roman" w:cs="Times New Roman"/>
          <w:sz w:val="26"/>
          <w:szCs w:val="26"/>
        </w:rPr>
        <w:t>1</w:t>
      </w:r>
      <w:r w:rsidR="009A46CF">
        <w:rPr>
          <w:rFonts w:ascii="Times New Roman" w:hAnsi="Times New Roman" w:cs="Times New Roman"/>
          <w:sz w:val="26"/>
          <w:szCs w:val="26"/>
        </w:rPr>
        <w:t xml:space="preserve"> </w:t>
      </w:r>
      <w:r w:rsidRPr="008A6F2F">
        <w:rPr>
          <w:rFonts w:ascii="Times New Roman" w:hAnsi="Times New Roman" w:cs="Times New Roman"/>
          <w:sz w:val="26"/>
          <w:szCs w:val="26"/>
        </w:rPr>
        <w:t>квартале 20</w:t>
      </w:r>
      <w:r w:rsidR="005C21C7">
        <w:rPr>
          <w:rFonts w:ascii="Times New Roman" w:hAnsi="Times New Roman" w:cs="Times New Roman"/>
          <w:sz w:val="26"/>
          <w:szCs w:val="26"/>
        </w:rPr>
        <w:t>2</w:t>
      </w:r>
      <w:r w:rsidR="007376D7">
        <w:rPr>
          <w:rFonts w:ascii="Times New Roman" w:hAnsi="Times New Roman" w:cs="Times New Roman"/>
          <w:sz w:val="26"/>
          <w:szCs w:val="26"/>
        </w:rPr>
        <w:t>1</w:t>
      </w:r>
      <w:r w:rsidR="00B32768">
        <w:rPr>
          <w:rFonts w:ascii="Times New Roman" w:hAnsi="Times New Roman" w:cs="Times New Roman"/>
          <w:sz w:val="26"/>
          <w:szCs w:val="26"/>
        </w:rPr>
        <w:t> </w:t>
      </w:r>
      <w:r w:rsidRPr="008A6F2F">
        <w:rPr>
          <w:rFonts w:ascii="Times New Roman" w:hAnsi="Times New Roman" w:cs="Times New Roman"/>
          <w:sz w:val="26"/>
          <w:szCs w:val="26"/>
        </w:rPr>
        <w:t xml:space="preserve">года исполнение расходов </w:t>
      </w:r>
      <w:r w:rsidR="00823238">
        <w:rPr>
          <w:rFonts w:ascii="Times New Roman" w:hAnsi="Times New Roman" w:cs="Times New Roman"/>
          <w:sz w:val="26"/>
          <w:szCs w:val="26"/>
        </w:rPr>
        <w:t>составляло</w:t>
      </w:r>
      <w:r w:rsidRPr="008A6F2F">
        <w:rPr>
          <w:rFonts w:ascii="Times New Roman" w:hAnsi="Times New Roman" w:cs="Times New Roman"/>
          <w:sz w:val="26"/>
          <w:szCs w:val="26"/>
        </w:rPr>
        <w:t xml:space="preserve"> </w:t>
      </w:r>
      <w:r w:rsidR="007376D7">
        <w:rPr>
          <w:rFonts w:ascii="Times New Roman" w:hAnsi="Times New Roman" w:cs="Times New Roman"/>
          <w:sz w:val="26"/>
          <w:szCs w:val="26"/>
        </w:rPr>
        <w:t>59,8</w:t>
      </w:r>
      <w:r w:rsidRPr="008A6F2F">
        <w:rPr>
          <w:rFonts w:ascii="Times New Roman" w:hAnsi="Times New Roman" w:cs="Times New Roman"/>
          <w:sz w:val="26"/>
          <w:szCs w:val="26"/>
        </w:rPr>
        <w:t> % от среднеквартального расхода или в</w:t>
      </w:r>
      <w:r w:rsidR="00823238">
        <w:rPr>
          <w:rFonts w:ascii="Times New Roman" w:hAnsi="Times New Roman" w:cs="Times New Roman"/>
          <w:sz w:val="26"/>
          <w:szCs w:val="26"/>
        </w:rPr>
        <w:t xml:space="preserve"> </w:t>
      </w:r>
      <w:r w:rsidRPr="008A6F2F">
        <w:rPr>
          <w:rFonts w:ascii="Times New Roman" w:hAnsi="Times New Roman" w:cs="Times New Roman"/>
          <w:sz w:val="26"/>
          <w:szCs w:val="26"/>
        </w:rPr>
        <w:t xml:space="preserve">сумме </w:t>
      </w:r>
      <w:r w:rsidR="009A46CF" w:rsidRPr="009A46CF">
        <w:rPr>
          <w:rFonts w:ascii="Times New Roman" w:hAnsi="Times New Roman" w:cs="Times New Roman"/>
          <w:sz w:val="26"/>
          <w:szCs w:val="26"/>
        </w:rPr>
        <w:t>4</w:t>
      </w:r>
      <w:r w:rsidR="009A46CF">
        <w:rPr>
          <w:rFonts w:ascii="Times New Roman" w:hAnsi="Times New Roman" w:cs="Times New Roman"/>
          <w:sz w:val="26"/>
          <w:szCs w:val="26"/>
        </w:rPr>
        <w:t> </w:t>
      </w:r>
      <w:r w:rsidR="007376D7">
        <w:rPr>
          <w:rFonts w:ascii="Times New Roman" w:hAnsi="Times New Roman" w:cs="Times New Roman"/>
          <w:sz w:val="26"/>
          <w:szCs w:val="26"/>
        </w:rPr>
        <w:t>88</w:t>
      </w:r>
      <w:r w:rsidR="009A46CF" w:rsidRPr="009A46CF">
        <w:rPr>
          <w:rFonts w:ascii="Times New Roman" w:hAnsi="Times New Roman" w:cs="Times New Roman"/>
          <w:sz w:val="26"/>
          <w:szCs w:val="26"/>
        </w:rPr>
        <w:t>2</w:t>
      </w:r>
      <w:r w:rsidR="009A46CF">
        <w:rPr>
          <w:rFonts w:ascii="Times New Roman" w:hAnsi="Times New Roman" w:cs="Times New Roman"/>
          <w:sz w:val="26"/>
          <w:szCs w:val="26"/>
        </w:rPr>
        <w:t> </w:t>
      </w:r>
      <w:r w:rsidR="007376D7">
        <w:rPr>
          <w:rFonts w:ascii="Times New Roman" w:hAnsi="Times New Roman" w:cs="Times New Roman"/>
          <w:sz w:val="26"/>
          <w:szCs w:val="26"/>
        </w:rPr>
        <w:t>752</w:t>
      </w:r>
      <w:r w:rsidR="009A46CF" w:rsidRPr="009A46CF">
        <w:rPr>
          <w:rFonts w:ascii="Times New Roman" w:hAnsi="Times New Roman" w:cs="Times New Roman"/>
          <w:sz w:val="26"/>
          <w:szCs w:val="26"/>
        </w:rPr>
        <w:t>,</w:t>
      </w:r>
      <w:r w:rsidR="007376D7">
        <w:rPr>
          <w:rFonts w:ascii="Times New Roman" w:hAnsi="Times New Roman" w:cs="Times New Roman"/>
          <w:sz w:val="26"/>
          <w:szCs w:val="26"/>
        </w:rPr>
        <w:t>7</w:t>
      </w:r>
      <w:r w:rsidRPr="008A6F2F">
        <w:rPr>
          <w:rFonts w:ascii="Times New Roman" w:hAnsi="Times New Roman" w:cs="Times New Roman"/>
          <w:sz w:val="26"/>
          <w:szCs w:val="26"/>
        </w:rPr>
        <w:t xml:space="preserve"> тыс. рублей. </w:t>
      </w:r>
      <w:r w:rsidR="000B0591">
        <w:rPr>
          <w:rFonts w:ascii="Times New Roman" w:hAnsi="Times New Roman" w:cs="Times New Roman"/>
          <w:sz w:val="26"/>
          <w:szCs w:val="26"/>
        </w:rPr>
        <w:t>В</w:t>
      </w:r>
      <w:r w:rsidRPr="008A6F2F">
        <w:rPr>
          <w:rFonts w:ascii="Times New Roman" w:hAnsi="Times New Roman" w:cs="Times New Roman"/>
          <w:sz w:val="26"/>
          <w:szCs w:val="26"/>
        </w:rPr>
        <w:t xml:space="preserve"> 4</w:t>
      </w:r>
      <w:r w:rsidR="009A46CF">
        <w:rPr>
          <w:rFonts w:ascii="Times New Roman" w:hAnsi="Times New Roman" w:cs="Times New Roman"/>
          <w:sz w:val="26"/>
          <w:szCs w:val="26"/>
        </w:rPr>
        <w:t xml:space="preserve"> </w:t>
      </w:r>
      <w:r w:rsidRPr="008A6F2F">
        <w:rPr>
          <w:rFonts w:ascii="Times New Roman" w:hAnsi="Times New Roman" w:cs="Times New Roman"/>
          <w:sz w:val="26"/>
          <w:szCs w:val="26"/>
        </w:rPr>
        <w:t>квартале 20</w:t>
      </w:r>
      <w:r w:rsidR="009A46CF">
        <w:rPr>
          <w:rFonts w:ascii="Times New Roman" w:hAnsi="Times New Roman" w:cs="Times New Roman"/>
          <w:sz w:val="26"/>
          <w:szCs w:val="26"/>
        </w:rPr>
        <w:t>2</w:t>
      </w:r>
      <w:r w:rsidR="000B0591">
        <w:rPr>
          <w:rFonts w:ascii="Times New Roman" w:hAnsi="Times New Roman" w:cs="Times New Roman"/>
          <w:sz w:val="26"/>
          <w:szCs w:val="26"/>
        </w:rPr>
        <w:t>1</w:t>
      </w:r>
      <w:r w:rsidR="009A46CF">
        <w:rPr>
          <w:rFonts w:ascii="Times New Roman" w:hAnsi="Times New Roman" w:cs="Times New Roman"/>
          <w:sz w:val="26"/>
          <w:szCs w:val="26"/>
        </w:rPr>
        <w:t xml:space="preserve"> </w:t>
      </w:r>
      <w:r w:rsidRPr="008A6F2F">
        <w:rPr>
          <w:rFonts w:ascii="Times New Roman" w:hAnsi="Times New Roman" w:cs="Times New Roman"/>
          <w:sz w:val="26"/>
          <w:szCs w:val="26"/>
        </w:rPr>
        <w:t xml:space="preserve">года исполнение составило </w:t>
      </w:r>
      <w:r w:rsidR="000B0591" w:rsidRPr="000B0591">
        <w:rPr>
          <w:rFonts w:ascii="Times New Roman" w:hAnsi="Times New Roman" w:cs="Times New Roman"/>
          <w:sz w:val="26"/>
          <w:szCs w:val="26"/>
        </w:rPr>
        <w:t>11</w:t>
      </w:r>
      <w:r w:rsidR="000B0591">
        <w:rPr>
          <w:rFonts w:ascii="Times New Roman" w:hAnsi="Times New Roman" w:cs="Times New Roman"/>
          <w:sz w:val="26"/>
          <w:szCs w:val="26"/>
        </w:rPr>
        <w:t> </w:t>
      </w:r>
      <w:r w:rsidR="000B0591" w:rsidRPr="000B0591">
        <w:rPr>
          <w:rFonts w:ascii="Times New Roman" w:hAnsi="Times New Roman" w:cs="Times New Roman"/>
          <w:sz w:val="26"/>
          <w:szCs w:val="26"/>
        </w:rPr>
        <w:t>670</w:t>
      </w:r>
      <w:r w:rsidR="000B0591">
        <w:rPr>
          <w:rFonts w:ascii="Times New Roman" w:hAnsi="Times New Roman" w:cs="Times New Roman"/>
          <w:sz w:val="26"/>
          <w:szCs w:val="26"/>
        </w:rPr>
        <w:t> </w:t>
      </w:r>
      <w:r w:rsidR="000B0591" w:rsidRPr="000B0591">
        <w:rPr>
          <w:rFonts w:ascii="Times New Roman" w:hAnsi="Times New Roman" w:cs="Times New Roman"/>
          <w:sz w:val="26"/>
          <w:szCs w:val="26"/>
        </w:rPr>
        <w:t>385,7</w:t>
      </w:r>
      <w:r w:rsidRPr="008A6F2F">
        <w:rPr>
          <w:rFonts w:ascii="Times New Roman" w:hAnsi="Times New Roman" w:cs="Times New Roman"/>
          <w:sz w:val="26"/>
          <w:szCs w:val="26"/>
        </w:rPr>
        <w:t> тыс. рублей или в 1,</w:t>
      </w:r>
      <w:r w:rsidR="000B0591">
        <w:rPr>
          <w:rFonts w:ascii="Times New Roman" w:hAnsi="Times New Roman" w:cs="Times New Roman"/>
          <w:sz w:val="26"/>
          <w:szCs w:val="26"/>
        </w:rPr>
        <w:t>43</w:t>
      </w:r>
      <w:r w:rsidRPr="008A6F2F">
        <w:rPr>
          <w:rFonts w:ascii="Times New Roman" w:hAnsi="Times New Roman" w:cs="Times New Roman"/>
          <w:sz w:val="26"/>
          <w:szCs w:val="26"/>
        </w:rPr>
        <w:t xml:space="preserve"> раза (+</w:t>
      </w:r>
      <w:r w:rsidR="000B0591">
        <w:rPr>
          <w:rFonts w:ascii="Times New Roman" w:hAnsi="Times New Roman" w:cs="Times New Roman"/>
          <w:sz w:val="26"/>
          <w:szCs w:val="26"/>
        </w:rPr>
        <w:t>43</w:t>
      </w:r>
      <w:r w:rsidRPr="008A6F2F">
        <w:rPr>
          <w:rFonts w:ascii="Times New Roman" w:hAnsi="Times New Roman" w:cs="Times New Roman"/>
          <w:sz w:val="26"/>
          <w:szCs w:val="26"/>
        </w:rPr>
        <w:t> %) выше среднеквартального.</w:t>
      </w:r>
    </w:p>
    <w:p w:rsidR="008A6F2F" w:rsidRPr="00B32768" w:rsidRDefault="008A6F2F" w:rsidP="008A6F2F">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B32768">
        <w:rPr>
          <w:rFonts w:ascii="Times New Roman" w:hAnsi="Times New Roman" w:cs="Times New Roman"/>
          <w:sz w:val="26"/>
          <w:szCs w:val="26"/>
        </w:rPr>
        <w:t>Наиболее неравномерно в течение 20</w:t>
      </w:r>
      <w:r w:rsidR="00E92210" w:rsidRPr="00B32768">
        <w:rPr>
          <w:rFonts w:ascii="Times New Roman" w:hAnsi="Times New Roman" w:cs="Times New Roman"/>
          <w:sz w:val="26"/>
          <w:szCs w:val="26"/>
        </w:rPr>
        <w:t>2</w:t>
      </w:r>
      <w:r w:rsidR="001943A3" w:rsidRPr="00B32768">
        <w:rPr>
          <w:rFonts w:ascii="Times New Roman" w:hAnsi="Times New Roman" w:cs="Times New Roman"/>
          <w:sz w:val="26"/>
          <w:szCs w:val="26"/>
        </w:rPr>
        <w:t>1</w:t>
      </w:r>
      <w:r w:rsidRPr="00B32768">
        <w:rPr>
          <w:rFonts w:ascii="Times New Roman" w:hAnsi="Times New Roman" w:cs="Times New Roman"/>
          <w:sz w:val="26"/>
          <w:szCs w:val="26"/>
        </w:rPr>
        <w:t xml:space="preserve"> года исполнялись расходы по следующим разделам</w:t>
      </w:r>
      <w:r w:rsidR="00C40994" w:rsidRPr="00B32768">
        <w:rPr>
          <w:rFonts w:ascii="Times New Roman" w:hAnsi="Times New Roman" w:cs="Times New Roman"/>
          <w:sz w:val="26"/>
          <w:szCs w:val="26"/>
        </w:rPr>
        <w:t xml:space="preserve"> </w:t>
      </w:r>
      <w:r w:rsidR="00C40994" w:rsidRPr="00B32768">
        <w:rPr>
          <w:rFonts w:ascii="Times New Roman" w:eastAsia="Times New Roman" w:hAnsi="Times New Roman" w:cs="Times New Roman"/>
          <w:sz w:val="26"/>
          <w:szCs w:val="26"/>
          <w:lang w:eastAsia="ru-RU"/>
        </w:rPr>
        <w:t>(рисунок </w:t>
      </w:r>
      <w:r w:rsidR="00B32768" w:rsidRPr="00B32768">
        <w:rPr>
          <w:rFonts w:ascii="Times New Roman" w:eastAsia="Times New Roman" w:hAnsi="Times New Roman" w:cs="Times New Roman"/>
          <w:sz w:val="26"/>
          <w:szCs w:val="26"/>
          <w:lang w:eastAsia="ru-RU"/>
        </w:rPr>
        <w:t>3</w:t>
      </w:r>
      <w:r w:rsidR="00C40994" w:rsidRPr="00B32768">
        <w:rPr>
          <w:rFonts w:ascii="Times New Roman" w:eastAsia="Times New Roman" w:hAnsi="Times New Roman" w:cs="Times New Roman"/>
          <w:sz w:val="26"/>
          <w:szCs w:val="26"/>
          <w:lang w:eastAsia="ru-RU"/>
        </w:rPr>
        <w:t>)</w:t>
      </w:r>
      <w:r w:rsidRPr="00B32768">
        <w:rPr>
          <w:rFonts w:ascii="Times New Roman" w:hAnsi="Times New Roman" w:cs="Times New Roman"/>
          <w:sz w:val="26"/>
          <w:szCs w:val="26"/>
        </w:rPr>
        <w:t>:</w:t>
      </w:r>
    </w:p>
    <w:p w:rsidR="008A6F2F" w:rsidRPr="008A6F2F" w:rsidRDefault="008A6F2F" w:rsidP="008A6F2F">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B32768">
        <w:rPr>
          <w:rFonts w:ascii="Times New Roman" w:hAnsi="Times New Roman" w:cs="Times New Roman"/>
          <w:sz w:val="26"/>
          <w:szCs w:val="26"/>
        </w:rPr>
        <w:t>-</w:t>
      </w:r>
      <w:r w:rsidRPr="00B32768">
        <w:rPr>
          <w:rFonts w:ascii="Times New Roman" w:hAnsi="Times New Roman" w:cs="Times New Roman"/>
          <w:sz w:val="26"/>
          <w:szCs w:val="26"/>
          <w:lang w:val="en-US"/>
        </w:rPr>
        <w:t> </w:t>
      </w:r>
      <w:r w:rsidRPr="00B32768">
        <w:rPr>
          <w:rFonts w:ascii="Times New Roman" w:hAnsi="Times New Roman" w:cs="Times New Roman"/>
          <w:sz w:val="26"/>
          <w:szCs w:val="26"/>
        </w:rPr>
        <w:t>05 «Жилищно-коммунальное хозяйство» - в</w:t>
      </w:r>
      <w:r w:rsidRPr="008A6F2F">
        <w:rPr>
          <w:rFonts w:ascii="Times New Roman" w:hAnsi="Times New Roman" w:cs="Times New Roman"/>
          <w:sz w:val="26"/>
          <w:szCs w:val="26"/>
        </w:rPr>
        <w:t xml:space="preserve"> 1 квартале </w:t>
      </w:r>
      <w:r w:rsidR="008B2F5B">
        <w:rPr>
          <w:rFonts w:ascii="Times New Roman" w:hAnsi="Times New Roman" w:cs="Times New Roman"/>
          <w:sz w:val="26"/>
          <w:szCs w:val="26"/>
        </w:rPr>
        <w:t>5</w:t>
      </w:r>
      <w:r w:rsidRPr="008A6F2F">
        <w:rPr>
          <w:rFonts w:ascii="Times New Roman" w:hAnsi="Times New Roman" w:cs="Times New Roman"/>
          <w:sz w:val="26"/>
          <w:szCs w:val="26"/>
        </w:rPr>
        <w:t>,</w:t>
      </w:r>
      <w:r w:rsidR="008B2F5B">
        <w:rPr>
          <w:rFonts w:ascii="Times New Roman" w:hAnsi="Times New Roman" w:cs="Times New Roman"/>
          <w:sz w:val="26"/>
          <w:szCs w:val="26"/>
        </w:rPr>
        <w:t>0</w:t>
      </w:r>
      <w:r w:rsidRPr="008A6F2F">
        <w:rPr>
          <w:rFonts w:ascii="Times New Roman" w:hAnsi="Times New Roman" w:cs="Times New Roman"/>
          <w:sz w:val="26"/>
          <w:szCs w:val="26"/>
        </w:rPr>
        <w:t>% от годовой суммы расходов по разделу, во 2</w:t>
      </w:r>
      <w:r w:rsidR="00477F6A">
        <w:rPr>
          <w:rFonts w:ascii="Times New Roman" w:hAnsi="Times New Roman" w:cs="Times New Roman"/>
          <w:sz w:val="26"/>
          <w:szCs w:val="26"/>
        </w:rPr>
        <w:t xml:space="preserve"> квартале</w:t>
      </w:r>
      <w:r w:rsidR="003B1830">
        <w:rPr>
          <w:rFonts w:ascii="Times New Roman" w:hAnsi="Times New Roman" w:cs="Times New Roman"/>
          <w:sz w:val="26"/>
          <w:szCs w:val="26"/>
        </w:rPr>
        <w:t xml:space="preserve"> 10,7%, в</w:t>
      </w:r>
      <w:r w:rsidRPr="008A6F2F">
        <w:rPr>
          <w:rFonts w:ascii="Times New Roman" w:hAnsi="Times New Roman" w:cs="Times New Roman"/>
          <w:sz w:val="26"/>
          <w:szCs w:val="26"/>
        </w:rPr>
        <w:t xml:space="preserve"> 3</w:t>
      </w:r>
      <w:r w:rsidR="003B1830">
        <w:rPr>
          <w:rFonts w:ascii="Times New Roman" w:hAnsi="Times New Roman" w:cs="Times New Roman"/>
          <w:sz w:val="26"/>
          <w:szCs w:val="26"/>
        </w:rPr>
        <w:t xml:space="preserve"> и 4</w:t>
      </w:r>
      <w:r w:rsidRPr="008A6F2F">
        <w:rPr>
          <w:rFonts w:ascii="Times New Roman" w:hAnsi="Times New Roman" w:cs="Times New Roman"/>
          <w:sz w:val="26"/>
          <w:szCs w:val="26"/>
        </w:rPr>
        <w:t xml:space="preserve"> кварталах</w:t>
      </w:r>
      <w:r w:rsidR="000050AB">
        <w:rPr>
          <w:rFonts w:ascii="Times New Roman" w:hAnsi="Times New Roman" w:cs="Times New Roman"/>
          <w:sz w:val="26"/>
          <w:szCs w:val="26"/>
        </w:rPr>
        <w:t xml:space="preserve"> -</w:t>
      </w:r>
      <w:r w:rsidRPr="008A6F2F">
        <w:rPr>
          <w:rFonts w:ascii="Times New Roman" w:hAnsi="Times New Roman" w:cs="Times New Roman"/>
          <w:sz w:val="26"/>
          <w:szCs w:val="26"/>
        </w:rPr>
        <w:t xml:space="preserve"> </w:t>
      </w:r>
      <w:r w:rsidR="008B2F5B">
        <w:rPr>
          <w:rFonts w:ascii="Times New Roman" w:hAnsi="Times New Roman" w:cs="Times New Roman"/>
          <w:sz w:val="26"/>
          <w:szCs w:val="26"/>
        </w:rPr>
        <w:t>39</w:t>
      </w:r>
      <w:r w:rsidRPr="008A6F2F">
        <w:rPr>
          <w:rFonts w:ascii="Times New Roman" w:hAnsi="Times New Roman" w:cs="Times New Roman"/>
          <w:sz w:val="26"/>
          <w:szCs w:val="26"/>
        </w:rPr>
        <w:t>,</w:t>
      </w:r>
      <w:r w:rsidR="00E968A8">
        <w:rPr>
          <w:rFonts w:ascii="Times New Roman" w:hAnsi="Times New Roman" w:cs="Times New Roman"/>
          <w:sz w:val="26"/>
          <w:szCs w:val="26"/>
        </w:rPr>
        <w:t>5</w:t>
      </w:r>
      <w:r w:rsidRPr="008A6F2F">
        <w:rPr>
          <w:rFonts w:ascii="Times New Roman" w:hAnsi="Times New Roman" w:cs="Times New Roman"/>
          <w:sz w:val="26"/>
          <w:szCs w:val="26"/>
        </w:rPr>
        <w:t>%</w:t>
      </w:r>
      <w:r w:rsidR="003B1830">
        <w:rPr>
          <w:rFonts w:ascii="Times New Roman" w:hAnsi="Times New Roman" w:cs="Times New Roman"/>
          <w:sz w:val="26"/>
          <w:szCs w:val="26"/>
        </w:rPr>
        <w:t xml:space="preserve"> и 44,8%</w:t>
      </w:r>
      <w:r w:rsidRPr="008A6F2F">
        <w:rPr>
          <w:rFonts w:ascii="Times New Roman" w:hAnsi="Times New Roman" w:cs="Times New Roman"/>
          <w:sz w:val="26"/>
          <w:szCs w:val="26"/>
        </w:rPr>
        <w:t xml:space="preserve"> соответственно;</w:t>
      </w:r>
    </w:p>
    <w:p w:rsidR="008B2F5B" w:rsidRPr="008B2F5B" w:rsidRDefault="008B2F5B" w:rsidP="008B2F5B">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8B2F5B">
        <w:rPr>
          <w:rFonts w:ascii="Times New Roman" w:hAnsi="Times New Roman" w:cs="Times New Roman"/>
          <w:sz w:val="26"/>
          <w:szCs w:val="26"/>
        </w:rPr>
        <w:t>06</w:t>
      </w:r>
      <w:r w:rsidR="00477F6A">
        <w:rPr>
          <w:rFonts w:ascii="Times New Roman" w:hAnsi="Times New Roman" w:cs="Times New Roman"/>
          <w:sz w:val="26"/>
          <w:szCs w:val="26"/>
        </w:rPr>
        <w:t xml:space="preserve"> </w:t>
      </w:r>
      <w:r w:rsidRPr="008B2F5B">
        <w:rPr>
          <w:rFonts w:ascii="Times New Roman" w:hAnsi="Times New Roman" w:cs="Times New Roman"/>
          <w:sz w:val="26"/>
          <w:szCs w:val="26"/>
        </w:rPr>
        <w:t>«Охрана окружающей среды»</w:t>
      </w:r>
      <w:r>
        <w:rPr>
          <w:rFonts w:ascii="Times New Roman" w:hAnsi="Times New Roman" w:cs="Times New Roman"/>
          <w:sz w:val="26"/>
          <w:szCs w:val="26"/>
        </w:rPr>
        <w:t xml:space="preserve"> - в 1 квартале 21,0</w:t>
      </w:r>
      <w:r w:rsidRPr="008B2F5B">
        <w:rPr>
          <w:rFonts w:ascii="Times New Roman" w:hAnsi="Times New Roman" w:cs="Times New Roman"/>
          <w:sz w:val="26"/>
          <w:szCs w:val="26"/>
        </w:rPr>
        <w:t xml:space="preserve">% </w:t>
      </w:r>
      <w:r w:rsidRPr="008A6F2F">
        <w:rPr>
          <w:rFonts w:ascii="Times New Roman" w:hAnsi="Times New Roman" w:cs="Times New Roman"/>
          <w:sz w:val="26"/>
          <w:szCs w:val="26"/>
        </w:rPr>
        <w:t>от годовой суммы расходов по разделу, во 2 и 3 кварталах</w:t>
      </w:r>
      <w:r w:rsidR="000050AB">
        <w:rPr>
          <w:rFonts w:ascii="Times New Roman" w:hAnsi="Times New Roman" w:cs="Times New Roman"/>
          <w:sz w:val="26"/>
          <w:szCs w:val="26"/>
        </w:rPr>
        <w:t xml:space="preserve"> -</w:t>
      </w:r>
      <w:r w:rsidRPr="008A6F2F">
        <w:rPr>
          <w:rFonts w:ascii="Times New Roman" w:hAnsi="Times New Roman" w:cs="Times New Roman"/>
          <w:sz w:val="26"/>
          <w:szCs w:val="26"/>
        </w:rPr>
        <w:t xml:space="preserve"> </w:t>
      </w:r>
      <w:r w:rsidRPr="008B2F5B">
        <w:rPr>
          <w:rFonts w:ascii="Times New Roman" w:hAnsi="Times New Roman" w:cs="Times New Roman"/>
          <w:sz w:val="26"/>
          <w:szCs w:val="26"/>
        </w:rPr>
        <w:t>14</w:t>
      </w:r>
      <w:r w:rsidRPr="008A6F2F">
        <w:rPr>
          <w:rFonts w:ascii="Times New Roman" w:hAnsi="Times New Roman" w:cs="Times New Roman"/>
          <w:sz w:val="26"/>
          <w:szCs w:val="26"/>
        </w:rPr>
        <w:t>,</w:t>
      </w:r>
      <w:r w:rsidRPr="008B2F5B">
        <w:rPr>
          <w:rFonts w:ascii="Times New Roman" w:hAnsi="Times New Roman" w:cs="Times New Roman"/>
          <w:sz w:val="26"/>
          <w:szCs w:val="26"/>
        </w:rPr>
        <w:t>0</w:t>
      </w:r>
      <w:r w:rsidRPr="008A6F2F">
        <w:rPr>
          <w:rFonts w:ascii="Times New Roman" w:hAnsi="Times New Roman" w:cs="Times New Roman"/>
          <w:sz w:val="26"/>
          <w:szCs w:val="26"/>
        </w:rPr>
        <w:t xml:space="preserve">% и </w:t>
      </w:r>
      <w:r w:rsidRPr="008B2F5B">
        <w:rPr>
          <w:rFonts w:ascii="Times New Roman" w:hAnsi="Times New Roman" w:cs="Times New Roman"/>
          <w:sz w:val="26"/>
          <w:szCs w:val="26"/>
        </w:rPr>
        <w:t>12</w:t>
      </w:r>
      <w:r w:rsidRPr="008A6F2F">
        <w:rPr>
          <w:rFonts w:ascii="Times New Roman" w:hAnsi="Times New Roman" w:cs="Times New Roman"/>
          <w:sz w:val="26"/>
          <w:szCs w:val="26"/>
        </w:rPr>
        <w:t>,</w:t>
      </w:r>
      <w:r w:rsidRPr="008B2F5B">
        <w:rPr>
          <w:rFonts w:ascii="Times New Roman" w:hAnsi="Times New Roman" w:cs="Times New Roman"/>
          <w:sz w:val="26"/>
          <w:szCs w:val="26"/>
        </w:rPr>
        <w:t>1</w:t>
      </w:r>
      <w:r w:rsidRPr="008A6F2F">
        <w:rPr>
          <w:rFonts w:ascii="Times New Roman" w:hAnsi="Times New Roman" w:cs="Times New Roman"/>
          <w:sz w:val="26"/>
          <w:szCs w:val="26"/>
        </w:rPr>
        <w:t>% соответственно,</w:t>
      </w:r>
      <w:r w:rsidR="00F001F5">
        <w:rPr>
          <w:rFonts w:ascii="Times New Roman" w:hAnsi="Times New Roman" w:cs="Times New Roman"/>
          <w:sz w:val="26"/>
          <w:szCs w:val="26"/>
        </w:rPr>
        <w:t xml:space="preserve"> </w:t>
      </w:r>
      <w:r w:rsidRPr="008A6F2F">
        <w:rPr>
          <w:rFonts w:ascii="Times New Roman" w:hAnsi="Times New Roman" w:cs="Times New Roman"/>
          <w:sz w:val="26"/>
          <w:szCs w:val="26"/>
        </w:rPr>
        <w:t xml:space="preserve">в 4 квартале </w:t>
      </w:r>
      <w:r w:rsidRPr="008B2F5B">
        <w:rPr>
          <w:rFonts w:ascii="Times New Roman" w:hAnsi="Times New Roman" w:cs="Times New Roman"/>
          <w:sz w:val="26"/>
          <w:szCs w:val="26"/>
        </w:rPr>
        <w:t>53</w:t>
      </w:r>
      <w:r>
        <w:rPr>
          <w:rFonts w:ascii="Times New Roman" w:hAnsi="Times New Roman" w:cs="Times New Roman"/>
          <w:sz w:val="26"/>
          <w:szCs w:val="26"/>
        </w:rPr>
        <w:t>,</w:t>
      </w:r>
      <w:r w:rsidRPr="003B1830">
        <w:rPr>
          <w:rFonts w:ascii="Times New Roman" w:hAnsi="Times New Roman" w:cs="Times New Roman"/>
          <w:sz w:val="26"/>
          <w:szCs w:val="26"/>
        </w:rPr>
        <w:t>0</w:t>
      </w:r>
      <w:r w:rsidRPr="008A6F2F">
        <w:rPr>
          <w:rFonts w:ascii="Times New Roman" w:hAnsi="Times New Roman" w:cs="Times New Roman"/>
          <w:sz w:val="26"/>
          <w:szCs w:val="26"/>
        </w:rPr>
        <w:t>%;</w:t>
      </w:r>
    </w:p>
    <w:p w:rsidR="008A6F2F" w:rsidRPr="008A6F2F" w:rsidRDefault="008A6F2F" w:rsidP="008A6F2F">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A6F2F">
        <w:rPr>
          <w:rFonts w:ascii="Times New Roman" w:hAnsi="Times New Roman" w:cs="Times New Roman"/>
          <w:sz w:val="26"/>
          <w:szCs w:val="26"/>
        </w:rPr>
        <w:t>- 07 «Образование» - в 1 квартале 1</w:t>
      </w:r>
      <w:r w:rsidR="003B1830" w:rsidRPr="003B1830">
        <w:rPr>
          <w:rFonts w:ascii="Times New Roman" w:hAnsi="Times New Roman" w:cs="Times New Roman"/>
          <w:sz w:val="26"/>
          <w:szCs w:val="26"/>
        </w:rPr>
        <w:t>4</w:t>
      </w:r>
      <w:r w:rsidRPr="008A6F2F">
        <w:rPr>
          <w:rFonts w:ascii="Times New Roman" w:hAnsi="Times New Roman" w:cs="Times New Roman"/>
          <w:sz w:val="26"/>
          <w:szCs w:val="26"/>
        </w:rPr>
        <w:t>,</w:t>
      </w:r>
      <w:r w:rsidR="003B1830" w:rsidRPr="003B1830">
        <w:rPr>
          <w:rFonts w:ascii="Times New Roman" w:hAnsi="Times New Roman" w:cs="Times New Roman"/>
          <w:sz w:val="26"/>
          <w:szCs w:val="26"/>
        </w:rPr>
        <w:t>5</w:t>
      </w:r>
      <w:r w:rsidRPr="008A6F2F">
        <w:rPr>
          <w:rFonts w:ascii="Times New Roman" w:hAnsi="Times New Roman" w:cs="Times New Roman"/>
          <w:sz w:val="26"/>
          <w:szCs w:val="26"/>
          <w:lang w:val="en-US"/>
        </w:rPr>
        <w:t> </w:t>
      </w:r>
      <w:r w:rsidRPr="008A6F2F">
        <w:rPr>
          <w:rFonts w:ascii="Times New Roman" w:hAnsi="Times New Roman" w:cs="Times New Roman"/>
          <w:sz w:val="26"/>
          <w:szCs w:val="26"/>
        </w:rPr>
        <w:t>% от годовой суммы расходов по разделу, во 2 и 3 кварталах</w:t>
      </w:r>
      <w:r w:rsidR="000050AB">
        <w:rPr>
          <w:rFonts w:ascii="Times New Roman" w:hAnsi="Times New Roman" w:cs="Times New Roman"/>
          <w:sz w:val="26"/>
          <w:szCs w:val="26"/>
        </w:rPr>
        <w:t xml:space="preserve"> -</w:t>
      </w:r>
      <w:r w:rsidRPr="008A6F2F">
        <w:rPr>
          <w:rFonts w:ascii="Times New Roman" w:hAnsi="Times New Roman" w:cs="Times New Roman"/>
          <w:sz w:val="26"/>
          <w:szCs w:val="26"/>
        </w:rPr>
        <w:t xml:space="preserve"> </w:t>
      </w:r>
      <w:r w:rsidR="003B1830" w:rsidRPr="003B1830">
        <w:rPr>
          <w:rFonts w:ascii="Times New Roman" w:hAnsi="Times New Roman" w:cs="Times New Roman"/>
          <w:sz w:val="26"/>
          <w:szCs w:val="26"/>
        </w:rPr>
        <w:t>31</w:t>
      </w:r>
      <w:r w:rsidRPr="008A6F2F">
        <w:rPr>
          <w:rFonts w:ascii="Times New Roman" w:hAnsi="Times New Roman" w:cs="Times New Roman"/>
          <w:sz w:val="26"/>
          <w:szCs w:val="26"/>
        </w:rPr>
        <w:t>,</w:t>
      </w:r>
      <w:r w:rsidR="003B1830" w:rsidRPr="003B1830">
        <w:rPr>
          <w:rFonts w:ascii="Times New Roman" w:hAnsi="Times New Roman" w:cs="Times New Roman"/>
          <w:sz w:val="26"/>
          <w:szCs w:val="26"/>
        </w:rPr>
        <w:t>3</w:t>
      </w:r>
      <w:r w:rsidRPr="008A6F2F">
        <w:rPr>
          <w:rFonts w:ascii="Times New Roman" w:hAnsi="Times New Roman" w:cs="Times New Roman"/>
          <w:sz w:val="26"/>
          <w:szCs w:val="26"/>
        </w:rPr>
        <w:t xml:space="preserve">% и </w:t>
      </w:r>
      <w:r w:rsidR="003B1830" w:rsidRPr="003B1830">
        <w:rPr>
          <w:rFonts w:ascii="Times New Roman" w:hAnsi="Times New Roman" w:cs="Times New Roman"/>
          <w:sz w:val="26"/>
          <w:szCs w:val="26"/>
        </w:rPr>
        <w:t>19</w:t>
      </w:r>
      <w:r w:rsidRPr="008A6F2F">
        <w:rPr>
          <w:rFonts w:ascii="Times New Roman" w:hAnsi="Times New Roman" w:cs="Times New Roman"/>
          <w:sz w:val="26"/>
          <w:szCs w:val="26"/>
        </w:rPr>
        <w:t>,</w:t>
      </w:r>
      <w:r w:rsidR="003B1830" w:rsidRPr="003B1830">
        <w:rPr>
          <w:rFonts w:ascii="Times New Roman" w:hAnsi="Times New Roman" w:cs="Times New Roman"/>
          <w:sz w:val="26"/>
          <w:szCs w:val="26"/>
        </w:rPr>
        <w:t>5</w:t>
      </w:r>
      <w:r w:rsidRPr="008A6F2F">
        <w:rPr>
          <w:rFonts w:ascii="Times New Roman" w:hAnsi="Times New Roman" w:cs="Times New Roman"/>
          <w:sz w:val="26"/>
          <w:szCs w:val="26"/>
        </w:rPr>
        <w:t xml:space="preserve"> % соответственно, в 4 квартале </w:t>
      </w:r>
      <w:r w:rsidR="00E968A8">
        <w:rPr>
          <w:rFonts w:ascii="Times New Roman" w:hAnsi="Times New Roman" w:cs="Times New Roman"/>
          <w:sz w:val="26"/>
          <w:szCs w:val="26"/>
        </w:rPr>
        <w:t>3</w:t>
      </w:r>
      <w:r w:rsidR="003B1830" w:rsidRPr="003B1830">
        <w:rPr>
          <w:rFonts w:ascii="Times New Roman" w:hAnsi="Times New Roman" w:cs="Times New Roman"/>
          <w:sz w:val="26"/>
          <w:szCs w:val="26"/>
        </w:rPr>
        <w:t>4</w:t>
      </w:r>
      <w:r w:rsidRPr="008A6F2F">
        <w:rPr>
          <w:rFonts w:ascii="Times New Roman" w:hAnsi="Times New Roman" w:cs="Times New Roman"/>
          <w:sz w:val="26"/>
          <w:szCs w:val="26"/>
        </w:rPr>
        <w:t>,</w:t>
      </w:r>
      <w:r w:rsidR="003B1830" w:rsidRPr="003B1830">
        <w:rPr>
          <w:rFonts w:ascii="Times New Roman" w:hAnsi="Times New Roman" w:cs="Times New Roman"/>
          <w:sz w:val="26"/>
          <w:szCs w:val="26"/>
        </w:rPr>
        <w:t>7</w:t>
      </w:r>
      <w:r w:rsidRPr="008A6F2F">
        <w:rPr>
          <w:rFonts w:ascii="Times New Roman" w:hAnsi="Times New Roman" w:cs="Times New Roman"/>
          <w:sz w:val="26"/>
          <w:szCs w:val="26"/>
        </w:rPr>
        <w:t>%;</w:t>
      </w:r>
    </w:p>
    <w:p w:rsidR="00A70AA6" w:rsidRDefault="008A6F2F" w:rsidP="00624D91">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A6F2F">
        <w:rPr>
          <w:rFonts w:ascii="Times New Roman" w:hAnsi="Times New Roman" w:cs="Times New Roman"/>
          <w:sz w:val="26"/>
          <w:szCs w:val="26"/>
        </w:rPr>
        <w:t>- 09 «Здравоохранение» - в 1</w:t>
      </w:r>
      <w:r w:rsidR="00F001F5">
        <w:rPr>
          <w:rFonts w:ascii="Times New Roman" w:hAnsi="Times New Roman" w:cs="Times New Roman"/>
          <w:sz w:val="26"/>
          <w:szCs w:val="26"/>
        </w:rPr>
        <w:t xml:space="preserve"> и 2</w:t>
      </w:r>
      <w:r w:rsidR="003B1830" w:rsidRPr="003B1830">
        <w:rPr>
          <w:rFonts w:ascii="Times New Roman" w:hAnsi="Times New Roman" w:cs="Times New Roman"/>
          <w:sz w:val="26"/>
          <w:szCs w:val="26"/>
        </w:rPr>
        <w:t xml:space="preserve"> </w:t>
      </w:r>
      <w:r w:rsidR="003B1830">
        <w:rPr>
          <w:rFonts w:ascii="Times New Roman" w:hAnsi="Times New Roman" w:cs="Times New Roman"/>
          <w:sz w:val="26"/>
          <w:szCs w:val="26"/>
        </w:rPr>
        <w:t>квартале</w:t>
      </w:r>
      <w:r w:rsidR="00F001F5">
        <w:rPr>
          <w:rFonts w:ascii="Times New Roman" w:hAnsi="Times New Roman" w:cs="Times New Roman"/>
          <w:sz w:val="26"/>
          <w:szCs w:val="26"/>
        </w:rPr>
        <w:t xml:space="preserve"> </w:t>
      </w:r>
      <w:r w:rsidRPr="008A6F2F">
        <w:rPr>
          <w:rFonts w:ascii="Times New Roman" w:hAnsi="Times New Roman" w:cs="Times New Roman"/>
          <w:sz w:val="26"/>
          <w:szCs w:val="26"/>
        </w:rPr>
        <w:t>0%</w:t>
      </w:r>
      <w:r w:rsidR="00F001F5">
        <w:rPr>
          <w:rFonts w:ascii="Times New Roman" w:hAnsi="Times New Roman" w:cs="Times New Roman"/>
          <w:sz w:val="26"/>
          <w:szCs w:val="26"/>
        </w:rPr>
        <w:t xml:space="preserve"> и 0,9%</w:t>
      </w:r>
      <w:r w:rsidRPr="008A6F2F">
        <w:rPr>
          <w:rFonts w:ascii="Times New Roman" w:hAnsi="Times New Roman" w:cs="Times New Roman"/>
          <w:sz w:val="26"/>
          <w:szCs w:val="26"/>
        </w:rPr>
        <w:t xml:space="preserve"> от годовой суммы расходов по разделу,</w:t>
      </w:r>
      <w:r w:rsidR="003B1830">
        <w:rPr>
          <w:rFonts w:ascii="Times New Roman" w:hAnsi="Times New Roman" w:cs="Times New Roman"/>
          <w:sz w:val="26"/>
          <w:szCs w:val="26"/>
        </w:rPr>
        <w:t xml:space="preserve"> </w:t>
      </w:r>
      <w:r w:rsidRPr="008A6F2F">
        <w:rPr>
          <w:rFonts w:ascii="Times New Roman" w:hAnsi="Times New Roman" w:cs="Times New Roman"/>
          <w:sz w:val="26"/>
          <w:szCs w:val="26"/>
        </w:rPr>
        <w:t>в 3</w:t>
      </w:r>
      <w:r w:rsidR="00F001F5">
        <w:rPr>
          <w:rFonts w:ascii="Times New Roman" w:hAnsi="Times New Roman" w:cs="Times New Roman"/>
          <w:sz w:val="26"/>
          <w:szCs w:val="26"/>
        </w:rPr>
        <w:t xml:space="preserve"> и 4 </w:t>
      </w:r>
      <w:r w:rsidRPr="008A6F2F">
        <w:rPr>
          <w:rFonts w:ascii="Times New Roman" w:hAnsi="Times New Roman" w:cs="Times New Roman"/>
          <w:sz w:val="26"/>
          <w:szCs w:val="26"/>
        </w:rPr>
        <w:t>квартале</w:t>
      </w:r>
      <w:r w:rsidR="000050AB">
        <w:rPr>
          <w:rFonts w:ascii="Times New Roman" w:hAnsi="Times New Roman" w:cs="Times New Roman"/>
          <w:sz w:val="26"/>
          <w:szCs w:val="26"/>
        </w:rPr>
        <w:t xml:space="preserve"> -</w:t>
      </w:r>
      <w:r w:rsidRPr="008A6F2F">
        <w:rPr>
          <w:rFonts w:ascii="Times New Roman" w:hAnsi="Times New Roman" w:cs="Times New Roman"/>
          <w:sz w:val="26"/>
          <w:szCs w:val="26"/>
        </w:rPr>
        <w:t xml:space="preserve"> </w:t>
      </w:r>
      <w:r w:rsidR="00F001F5">
        <w:rPr>
          <w:rFonts w:ascii="Times New Roman" w:hAnsi="Times New Roman" w:cs="Times New Roman"/>
          <w:sz w:val="26"/>
          <w:szCs w:val="26"/>
        </w:rPr>
        <w:t>64,1</w:t>
      </w:r>
      <w:r w:rsidRPr="008A6F2F">
        <w:rPr>
          <w:rFonts w:ascii="Times New Roman" w:hAnsi="Times New Roman" w:cs="Times New Roman"/>
          <w:sz w:val="26"/>
          <w:szCs w:val="26"/>
        </w:rPr>
        <w:t xml:space="preserve">% и </w:t>
      </w:r>
      <w:r w:rsidR="00F001F5">
        <w:rPr>
          <w:rFonts w:ascii="Times New Roman" w:hAnsi="Times New Roman" w:cs="Times New Roman"/>
          <w:sz w:val="26"/>
          <w:szCs w:val="26"/>
        </w:rPr>
        <w:t>35,</w:t>
      </w:r>
      <w:r w:rsidR="00624D91">
        <w:rPr>
          <w:rFonts w:ascii="Times New Roman" w:hAnsi="Times New Roman" w:cs="Times New Roman"/>
          <w:sz w:val="26"/>
          <w:szCs w:val="26"/>
        </w:rPr>
        <w:t>1</w:t>
      </w:r>
      <w:r w:rsidRPr="008A6F2F">
        <w:rPr>
          <w:rFonts w:ascii="Times New Roman" w:hAnsi="Times New Roman" w:cs="Times New Roman"/>
          <w:sz w:val="26"/>
          <w:szCs w:val="26"/>
        </w:rPr>
        <w:t>%</w:t>
      </w:r>
      <w:r w:rsidR="00F001F5">
        <w:rPr>
          <w:rFonts w:ascii="Times New Roman" w:hAnsi="Times New Roman" w:cs="Times New Roman"/>
          <w:sz w:val="26"/>
          <w:szCs w:val="26"/>
        </w:rPr>
        <w:t xml:space="preserve"> соответственно</w:t>
      </w:r>
      <w:r w:rsidR="000E4767">
        <w:rPr>
          <w:rFonts w:ascii="Times New Roman" w:hAnsi="Times New Roman" w:cs="Times New Roman"/>
          <w:sz w:val="26"/>
          <w:szCs w:val="26"/>
        </w:rPr>
        <w:t>;</w:t>
      </w:r>
    </w:p>
    <w:p w:rsidR="00F001F5" w:rsidRDefault="00F001F5" w:rsidP="00624D91">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F001F5">
        <w:rPr>
          <w:rFonts w:ascii="Times New Roman" w:hAnsi="Times New Roman" w:cs="Times New Roman"/>
          <w:sz w:val="26"/>
          <w:szCs w:val="26"/>
        </w:rPr>
        <w:t>10</w:t>
      </w:r>
      <w:r w:rsidR="000E4767">
        <w:rPr>
          <w:rFonts w:ascii="Times New Roman" w:hAnsi="Times New Roman" w:cs="Times New Roman"/>
          <w:sz w:val="26"/>
          <w:szCs w:val="26"/>
        </w:rPr>
        <w:t xml:space="preserve"> </w:t>
      </w:r>
      <w:r w:rsidRPr="00F001F5">
        <w:rPr>
          <w:rFonts w:ascii="Times New Roman" w:hAnsi="Times New Roman" w:cs="Times New Roman"/>
          <w:sz w:val="26"/>
          <w:szCs w:val="26"/>
        </w:rPr>
        <w:t>«Социальная политика»</w:t>
      </w:r>
      <w:r w:rsidR="004A33AB">
        <w:rPr>
          <w:rFonts w:ascii="Times New Roman" w:hAnsi="Times New Roman" w:cs="Times New Roman"/>
          <w:sz w:val="26"/>
          <w:szCs w:val="26"/>
        </w:rPr>
        <w:t xml:space="preserve"> - в 1, 2 и 3</w:t>
      </w:r>
      <w:r>
        <w:rPr>
          <w:rFonts w:ascii="Times New Roman" w:hAnsi="Times New Roman" w:cs="Times New Roman"/>
          <w:sz w:val="26"/>
          <w:szCs w:val="26"/>
        </w:rPr>
        <w:t xml:space="preserve"> квартале</w:t>
      </w:r>
      <w:r w:rsidR="000050AB">
        <w:rPr>
          <w:rFonts w:ascii="Times New Roman" w:hAnsi="Times New Roman" w:cs="Times New Roman"/>
          <w:sz w:val="26"/>
          <w:szCs w:val="26"/>
        </w:rPr>
        <w:t xml:space="preserve"> -</w:t>
      </w:r>
      <w:r>
        <w:rPr>
          <w:rFonts w:ascii="Times New Roman" w:hAnsi="Times New Roman" w:cs="Times New Roman"/>
          <w:sz w:val="26"/>
          <w:szCs w:val="26"/>
        </w:rPr>
        <w:t xml:space="preserve"> </w:t>
      </w:r>
      <w:r w:rsidR="004A33AB">
        <w:rPr>
          <w:rFonts w:ascii="Times New Roman" w:hAnsi="Times New Roman" w:cs="Times New Roman"/>
          <w:sz w:val="26"/>
          <w:szCs w:val="26"/>
        </w:rPr>
        <w:t>13,5%, 18,8% и 15,5% соответственно, в 4 квартале 52</w:t>
      </w:r>
      <w:r w:rsidR="006B4BCB">
        <w:rPr>
          <w:rFonts w:ascii="Times New Roman" w:hAnsi="Times New Roman" w:cs="Times New Roman"/>
          <w:sz w:val="26"/>
          <w:szCs w:val="26"/>
        </w:rPr>
        <w:t>,2</w:t>
      </w:r>
      <w:r w:rsidR="004A33AB">
        <w:rPr>
          <w:rFonts w:ascii="Times New Roman" w:hAnsi="Times New Roman" w:cs="Times New Roman"/>
          <w:sz w:val="26"/>
          <w:szCs w:val="26"/>
        </w:rPr>
        <w:t>%</w:t>
      </w:r>
      <w:r w:rsidR="004263E1">
        <w:rPr>
          <w:rFonts w:ascii="Times New Roman" w:hAnsi="Times New Roman" w:cs="Times New Roman"/>
          <w:sz w:val="26"/>
          <w:szCs w:val="26"/>
        </w:rPr>
        <w:t>.</w:t>
      </w:r>
    </w:p>
    <w:p w:rsidR="00C40994" w:rsidRPr="00A70AA6" w:rsidRDefault="00C40994" w:rsidP="00C40994">
      <w:pPr>
        <w:keepNext/>
        <w:keepLines/>
        <w:tabs>
          <w:tab w:val="left" w:pos="709"/>
        </w:tabs>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A70AA6">
        <w:rPr>
          <w:rFonts w:ascii="Times New Roman" w:eastAsia="Times New Roman" w:hAnsi="Times New Roman" w:cs="Times New Roman"/>
          <w:sz w:val="26"/>
          <w:szCs w:val="26"/>
          <w:lang w:eastAsia="ru-RU"/>
        </w:rPr>
        <w:t xml:space="preserve">рисунок </w:t>
      </w:r>
      <w:r w:rsidR="00B32768">
        <w:rPr>
          <w:rFonts w:ascii="Times New Roman" w:eastAsia="Times New Roman" w:hAnsi="Times New Roman" w:cs="Times New Roman"/>
          <w:sz w:val="26"/>
          <w:szCs w:val="26"/>
          <w:lang w:eastAsia="ru-RU"/>
        </w:rPr>
        <w:t>3</w:t>
      </w:r>
    </w:p>
    <w:p w:rsidR="00B32768" w:rsidRDefault="00B32768" w:rsidP="00C40994">
      <w:pPr>
        <w:tabs>
          <w:tab w:val="left" w:pos="709"/>
        </w:tabs>
        <w:autoSpaceDE w:val="0"/>
        <w:autoSpaceDN w:val="0"/>
        <w:adjustRightInd w:val="0"/>
        <w:spacing w:after="0" w:line="240" w:lineRule="auto"/>
        <w:jc w:val="both"/>
        <w:rPr>
          <w:rFonts w:ascii="Times New Roman" w:hAnsi="Times New Roman" w:cs="Times New Roman"/>
          <w:noProof/>
          <w:sz w:val="26"/>
          <w:szCs w:val="26"/>
          <w:lang w:eastAsia="ru-RU"/>
        </w:rPr>
      </w:pPr>
      <w:r>
        <w:rPr>
          <w:rFonts w:ascii="Times New Roman" w:hAnsi="Times New Roman" w:cs="Times New Roman"/>
          <w:noProof/>
          <w:sz w:val="26"/>
          <w:szCs w:val="26"/>
          <w:lang w:eastAsia="ru-RU"/>
        </w:rPr>
        <w:drawing>
          <wp:inline distT="0" distB="0" distL="0" distR="0" wp14:anchorId="63172C18" wp14:editId="0B03851D">
            <wp:extent cx="6067425" cy="5021271"/>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l="10266" t="417" r="5504" b="12705"/>
                    <a:stretch/>
                  </pic:blipFill>
                  <pic:spPr bwMode="auto">
                    <a:xfrm>
                      <a:off x="0" y="0"/>
                      <a:ext cx="6068608" cy="5022250"/>
                    </a:xfrm>
                    <a:prstGeom prst="rect">
                      <a:avLst/>
                    </a:prstGeom>
                    <a:noFill/>
                    <a:ln>
                      <a:noFill/>
                    </a:ln>
                    <a:extLst>
                      <a:ext uri="{53640926-AAD7-44D8-BBD7-CCE9431645EC}">
                        <a14:shadowObscured xmlns:a14="http://schemas.microsoft.com/office/drawing/2010/main"/>
                      </a:ext>
                    </a:extLst>
                  </pic:spPr>
                </pic:pic>
              </a:graphicData>
            </a:graphic>
          </wp:inline>
        </w:drawing>
      </w:r>
    </w:p>
    <w:p w:rsidR="00B32768" w:rsidRDefault="00B32768" w:rsidP="00C40994">
      <w:pPr>
        <w:tabs>
          <w:tab w:val="left" w:pos="709"/>
        </w:tabs>
        <w:autoSpaceDE w:val="0"/>
        <w:autoSpaceDN w:val="0"/>
        <w:adjustRightInd w:val="0"/>
        <w:spacing w:after="0" w:line="240" w:lineRule="auto"/>
        <w:jc w:val="both"/>
        <w:rPr>
          <w:rFonts w:ascii="Times New Roman" w:hAnsi="Times New Roman" w:cs="Times New Roman"/>
          <w:noProof/>
          <w:sz w:val="26"/>
          <w:szCs w:val="26"/>
          <w:lang w:eastAsia="ru-RU"/>
        </w:rPr>
      </w:pPr>
    </w:p>
    <w:p w:rsidR="006B0E41" w:rsidRPr="006B0E41" w:rsidRDefault="00B32768" w:rsidP="006B0E41">
      <w:pPr>
        <w:tabs>
          <w:tab w:val="left" w:pos="993"/>
        </w:tabs>
        <w:spacing w:after="0" w:line="240" w:lineRule="auto"/>
        <w:contextualSpacing/>
        <w:jc w:val="center"/>
        <w:rPr>
          <w:rFonts w:ascii="Times New Roman" w:eastAsia="Times New Roman" w:hAnsi="Times New Roman" w:cs="Times New Roman"/>
          <w:i/>
          <w:spacing w:val="-6"/>
          <w:sz w:val="26"/>
          <w:szCs w:val="26"/>
          <w:lang w:eastAsia="ru-RU"/>
        </w:rPr>
      </w:pPr>
      <w:r w:rsidRPr="006B0E41">
        <w:rPr>
          <w:rFonts w:ascii="Times New Roman" w:hAnsi="Times New Roman" w:cs="Times New Roman"/>
          <w:i/>
          <w:noProof/>
          <w:sz w:val="26"/>
          <w:szCs w:val="26"/>
          <w:lang w:eastAsia="ru-RU"/>
        </w:rPr>
        <w:t xml:space="preserve">2. </w:t>
      </w:r>
      <w:r w:rsidRPr="006B0E41">
        <w:rPr>
          <w:rFonts w:ascii="Times New Roman" w:eastAsia="Times New Roman" w:hAnsi="Times New Roman" w:cs="Times New Roman"/>
          <w:i/>
          <w:sz w:val="26"/>
          <w:szCs w:val="26"/>
          <w:lang w:eastAsia="ru-RU"/>
        </w:rPr>
        <w:t>Информация об органах местного самоуправления и подведомственных муниципальных учреждениях</w:t>
      </w:r>
      <w:r w:rsidR="006B0E41">
        <w:rPr>
          <w:rFonts w:ascii="Times New Roman" w:eastAsia="Times New Roman" w:hAnsi="Times New Roman" w:cs="Times New Roman"/>
          <w:i/>
          <w:sz w:val="26"/>
          <w:szCs w:val="26"/>
          <w:lang w:eastAsia="ru-RU"/>
        </w:rPr>
        <w:t xml:space="preserve">, </w:t>
      </w:r>
      <w:r w:rsidR="006B0E41" w:rsidRPr="006B0E41">
        <w:rPr>
          <w:rFonts w:ascii="Times New Roman" w:eastAsia="Times New Roman" w:hAnsi="Times New Roman" w:cs="Times New Roman"/>
          <w:i/>
          <w:sz w:val="26"/>
          <w:szCs w:val="26"/>
          <w:lang w:eastAsia="ru-RU"/>
        </w:rPr>
        <w:t xml:space="preserve">остатках </w:t>
      </w:r>
      <w:r w:rsidR="006B0E41" w:rsidRPr="006B0E41">
        <w:rPr>
          <w:rFonts w:ascii="Times New Roman" w:eastAsia="Times New Roman" w:hAnsi="Times New Roman" w:cs="Times New Roman"/>
          <w:i/>
          <w:spacing w:val="-6"/>
          <w:sz w:val="26"/>
          <w:szCs w:val="26"/>
          <w:lang w:eastAsia="ru-RU"/>
        </w:rPr>
        <w:t>субсидий на финансовое обеспечение выполнения муниципального задания и кредиторской задолженности муниципальных учреждений</w:t>
      </w:r>
    </w:p>
    <w:p w:rsidR="00B32768" w:rsidRPr="001644EC" w:rsidRDefault="00B32768" w:rsidP="00B32768">
      <w:pPr>
        <w:spacing w:after="0" w:line="240" w:lineRule="auto"/>
        <w:jc w:val="center"/>
        <w:rPr>
          <w:rFonts w:ascii="Times New Roman" w:eastAsia="Times New Roman" w:hAnsi="Times New Roman" w:cs="Times New Roman"/>
          <w:sz w:val="4"/>
          <w:szCs w:val="4"/>
          <w:lang w:eastAsia="ru-RU"/>
        </w:rPr>
      </w:pPr>
    </w:p>
    <w:p w:rsidR="00B32768" w:rsidRPr="00B32768" w:rsidRDefault="00B32768" w:rsidP="00B32768">
      <w:pPr>
        <w:spacing w:after="0" w:line="240" w:lineRule="auto"/>
        <w:ind w:firstLine="709"/>
        <w:jc w:val="both"/>
        <w:rPr>
          <w:rFonts w:ascii="Times New Roman" w:eastAsia="Times New Roman" w:hAnsi="Times New Roman" w:cs="Times New Roman"/>
          <w:sz w:val="12"/>
          <w:szCs w:val="12"/>
          <w:lang w:eastAsia="ru-RU"/>
        </w:rPr>
      </w:pPr>
    </w:p>
    <w:p w:rsidR="00B32768" w:rsidRPr="001644EC" w:rsidRDefault="00B32768" w:rsidP="00B32768">
      <w:pPr>
        <w:spacing w:after="0" w:line="240" w:lineRule="auto"/>
        <w:ind w:firstLine="709"/>
        <w:jc w:val="both"/>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По состоянию на 01.01.202</w:t>
      </w:r>
      <w:r>
        <w:rPr>
          <w:rFonts w:ascii="Times New Roman" w:eastAsia="Times New Roman" w:hAnsi="Times New Roman" w:cs="Times New Roman"/>
          <w:sz w:val="26"/>
          <w:szCs w:val="26"/>
          <w:lang w:eastAsia="ru-RU"/>
        </w:rPr>
        <w:t>1</w:t>
      </w:r>
      <w:r w:rsidRPr="001644EC">
        <w:rPr>
          <w:rFonts w:ascii="Times New Roman" w:eastAsia="Times New Roman" w:hAnsi="Times New Roman" w:cs="Times New Roman"/>
          <w:sz w:val="26"/>
          <w:szCs w:val="26"/>
          <w:lang w:eastAsia="ru-RU"/>
        </w:rPr>
        <w:t xml:space="preserve"> в ведении Администрации города и структурных подразделений Администрации города находились </w:t>
      </w:r>
      <w:r>
        <w:rPr>
          <w:rFonts w:ascii="Times New Roman" w:eastAsia="Times New Roman" w:hAnsi="Times New Roman" w:cs="Times New Roman"/>
          <w:sz w:val="26"/>
          <w:szCs w:val="26"/>
          <w:lang w:eastAsia="ru-RU"/>
        </w:rPr>
        <w:t>128</w:t>
      </w:r>
      <w:r w:rsidRPr="001644EC">
        <w:rPr>
          <w:rFonts w:ascii="Times New Roman" w:eastAsia="Times New Roman" w:hAnsi="Times New Roman" w:cs="Times New Roman"/>
          <w:sz w:val="26"/>
          <w:szCs w:val="26"/>
          <w:lang w:eastAsia="ru-RU"/>
        </w:rPr>
        <w:t xml:space="preserve"> муниципальных учреждений (таблица </w:t>
      </w:r>
      <w:r w:rsidR="006B0E41">
        <w:rPr>
          <w:rFonts w:ascii="Times New Roman" w:eastAsia="Times New Roman" w:hAnsi="Times New Roman" w:cs="Times New Roman"/>
          <w:sz w:val="26"/>
          <w:szCs w:val="26"/>
          <w:lang w:eastAsia="ru-RU"/>
        </w:rPr>
        <w:t>1</w:t>
      </w:r>
      <w:r w:rsidRPr="001644EC">
        <w:rPr>
          <w:rFonts w:ascii="Times New Roman" w:eastAsia="Times New Roman" w:hAnsi="Times New Roman" w:cs="Times New Roman"/>
          <w:sz w:val="26"/>
          <w:szCs w:val="26"/>
          <w:lang w:eastAsia="ru-RU"/>
        </w:rPr>
        <w:t>), в том числе:</w:t>
      </w:r>
    </w:p>
    <w:p w:rsidR="00B32768" w:rsidRPr="001644EC" w:rsidRDefault="00B32768" w:rsidP="00B32768">
      <w:pPr>
        <w:spacing w:after="0" w:line="240" w:lineRule="auto"/>
        <w:ind w:firstLine="709"/>
        <w:jc w:val="both"/>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- 1</w:t>
      </w:r>
      <w:r>
        <w:rPr>
          <w:rFonts w:ascii="Times New Roman" w:eastAsia="Times New Roman" w:hAnsi="Times New Roman" w:cs="Times New Roman"/>
          <w:sz w:val="26"/>
          <w:szCs w:val="26"/>
          <w:lang w:eastAsia="ru-RU"/>
        </w:rPr>
        <w:t>7</w:t>
      </w:r>
      <w:r w:rsidRPr="001644EC">
        <w:rPr>
          <w:rFonts w:ascii="Times New Roman" w:eastAsia="Times New Roman" w:hAnsi="Times New Roman" w:cs="Times New Roman"/>
          <w:sz w:val="26"/>
          <w:szCs w:val="26"/>
          <w:lang w:eastAsia="ru-RU"/>
        </w:rPr>
        <w:t xml:space="preserve"> казённых учреждений;</w:t>
      </w:r>
    </w:p>
    <w:p w:rsidR="00B32768" w:rsidRPr="001644EC" w:rsidRDefault="00B32768" w:rsidP="00B32768">
      <w:pPr>
        <w:spacing w:after="0" w:line="240" w:lineRule="auto"/>
        <w:ind w:firstLine="709"/>
        <w:jc w:val="both"/>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- 9</w:t>
      </w:r>
      <w:r>
        <w:rPr>
          <w:rFonts w:ascii="Times New Roman" w:eastAsia="Times New Roman" w:hAnsi="Times New Roman" w:cs="Times New Roman"/>
          <w:sz w:val="26"/>
          <w:szCs w:val="26"/>
          <w:lang w:eastAsia="ru-RU"/>
        </w:rPr>
        <w:t>6</w:t>
      </w:r>
      <w:r w:rsidRPr="001644EC">
        <w:rPr>
          <w:rFonts w:ascii="Times New Roman" w:eastAsia="Times New Roman" w:hAnsi="Times New Roman" w:cs="Times New Roman"/>
          <w:sz w:val="26"/>
          <w:szCs w:val="26"/>
          <w:lang w:eastAsia="ru-RU"/>
        </w:rPr>
        <w:t> бюджетных учреждений;</w:t>
      </w:r>
    </w:p>
    <w:p w:rsidR="00B32768" w:rsidRPr="001644EC" w:rsidRDefault="00B32768" w:rsidP="00B32768">
      <w:pPr>
        <w:spacing w:after="0" w:line="240" w:lineRule="auto"/>
        <w:ind w:firstLine="709"/>
        <w:jc w:val="both"/>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- 1</w:t>
      </w:r>
      <w:r>
        <w:rPr>
          <w:rFonts w:ascii="Times New Roman" w:eastAsia="Times New Roman" w:hAnsi="Times New Roman" w:cs="Times New Roman"/>
          <w:sz w:val="26"/>
          <w:szCs w:val="26"/>
          <w:lang w:eastAsia="ru-RU"/>
        </w:rPr>
        <w:t>5</w:t>
      </w:r>
      <w:r w:rsidRPr="001644EC">
        <w:rPr>
          <w:rFonts w:ascii="Times New Roman" w:eastAsia="Times New Roman" w:hAnsi="Times New Roman" w:cs="Times New Roman"/>
          <w:sz w:val="26"/>
          <w:szCs w:val="26"/>
          <w:lang w:eastAsia="ru-RU"/>
        </w:rPr>
        <w:t xml:space="preserve"> автономных учреждений.</w:t>
      </w:r>
    </w:p>
    <w:p w:rsidR="00B32768" w:rsidRPr="001644EC" w:rsidRDefault="00B32768" w:rsidP="00B32768">
      <w:pPr>
        <w:spacing w:after="0" w:line="240" w:lineRule="auto"/>
        <w:ind w:firstLine="709"/>
        <w:jc w:val="right"/>
        <w:rPr>
          <w:rFonts w:ascii="Times New Roman" w:eastAsia="Times New Roman" w:hAnsi="Times New Roman" w:cs="Times New Roman"/>
          <w:sz w:val="26"/>
          <w:szCs w:val="26"/>
          <w:lang w:eastAsia="ru-RU"/>
        </w:rPr>
      </w:pPr>
      <w:r w:rsidRPr="006B0E41">
        <w:rPr>
          <w:rFonts w:ascii="Times New Roman" w:eastAsia="Times New Roman" w:hAnsi="Times New Roman" w:cs="Times New Roman"/>
          <w:sz w:val="26"/>
          <w:szCs w:val="26"/>
          <w:lang w:eastAsia="ru-RU"/>
        </w:rPr>
        <w:t>таблица </w:t>
      </w:r>
      <w:r w:rsidR="006B0E41" w:rsidRPr="006B0E41">
        <w:rPr>
          <w:rFonts w:ascii="Times New Roman" w:eastAsia="Times New Roman" w:hAnsi="Times New Roman" w:cs="Times New Roman"/>
          <w:sz w:val="26"/>
          <w:szCs w:val="26"/>
          <w:lang w:eastAsia="ru-RU"/>
        </w:rPr>
        <w:t>1</w:t>
      </w:r>
    </w:p>
    <w:p w:rsidR="00B32768" w:rsidRPr="001644EC" w:rsidRDefault="00B32768" w:rsidP="00B32768">
      <w:pPr>
        <w:spacing w:after="0" w:line="240" w:lineRule="auto"/>
        <w:ind w:firstLine="709"/>
        <w:jc w:val="center"/>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 xml:space="preserve">Информация о количестве учреждений, </w:t>
      </w:r>
    </w:p>
    <w:p w:rsidR="00B32768" w:rsidRPr="001644EC" w:rsidRDefault="00B32768" w:rsidP="00B32768">
      <w:pPr>
        <w:spacing w:after="0" w:line="240" w:lineRule="auto"/>
        <w:ind w:firstLine="709"/>
        <w:jc w:val="center"/>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подведомственных Администрации города и структурным подразделениям Администрации города</w:t>
      </w:r>
    </w:p>
    <w:p w:rsidR="00B32768" w:rsidRPr="001644EC" w:rsidRDefault="00B32768" w:rsidP="00B32768">
      <w:pPr>
        <w:spacing w:after="0" w:line="240" w:lineRule="auto"/>
        <w:ind w:firstLine="709"/>
        <w:jc w:val="center"/>
        <w:rPr>
          <w:rFonts w:ascii="Times New Roman" w:eastAsia="Times New Roman" w:hAnsi="Times New Roman" w:cs="Times New Roman"/>
          <w:sz w:val="8"/>
          <w:szCs w:val="8"/>
          <w:lang w:eastAsia="ru-RU"/>
        </w:rPr>
      </w:pPr>
    </w:p>
    <w:tbl>
      <w:tblPr>
        <w:tblW w:w="9367" w:type="dxa"/>
        <w:tblInd w:w="108" w:type="dxa"/>
        <w:tblLook w:val="04A0" w:firstRow="1" w:lastRow="0" w:firstColumn="1" w:lastColumn="0" w:noHBand="0" w:noVBand="1"/>
      </w:tblPr>
      <w:tblGrid>
        <w:gridCol w:w="2552"/>
        <w:gridCol w:w="709"/>
        <w:gridCol w:w="478"/>
        <w:gridCol w:w="456"/>
        <w:gridCol w:w="540"/>
        <w:gridCol w:w="833"/>
        <w:gridCol w:w="442"/>
        <w:gridCol w:w="428"/>
        <w:gridCol w:w="425"/>
        <w:gridCol w:w="1089"/>
        <w:gridCol w:w="470"/>
        <w:gridCol w:w="509"/>
        <w:gridCol w:w="426"/>
        <w:gridCol w:w="10"/>
      </w:tblGrid>
      <w:tr w:rsidR="00B32768" w:rsidRPr="001644EC" w:rsidTr="004D1200">
        <w:trPr>
          <w:trHeight w:val="50"/>
        </w:trPr>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ГАБС</w:t>
            </w:r>
          </w:p>
        </w:tc>
        <w:tc>
          <w:tcPr>
            <w:tcW w:w="6815" w:type="dxa"/>
            <w:gridSpan w:val="13"/>
            <w:tcBorders>
              <w:top w:val="single" w:sz="4" w:space="0" w:color="auto"/>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Количество подведомственных учреждений, ед.</w:t>
            </w:r>
          </w:p>
        </w:tc>
      </w:tr>
      <w:tr w:rsidR="00B32768" w:rsidRPr="001644EC" w:rsidTr="004D1200">
        <w:trPr>
          <w:trHeight w:val="300"/>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B32768" w:rsidRPr="001644EC" w:rsidRDefault="00B32768" w:rsidP="004D1200">
            <w:pPr>
              <w:spacing w:after="0" w:line="240" w:lineRule="auto"/>
              <w:rPr>
                <w:rFonts w:ascii="Times New Roman" w:eastAsia="Times New Roman" w:hAnsi="Times New Roman" w:cs="Times New Roman"/>
                <w:color w:val="000000"/>
                <w:sz w:val="16"/>
                <w:szCs w:val="16"/>
                <w:lang w:eastAsia="ru-RU"/>
              </w:rPr>
            </w:pPr>
          </w:p>
        </w:tc>
        <w:tc>
          <w:tcPr>
            <w:tcW w:w="2183" w:type="dxa"/>
            <w:gridSpan w:val="4"/>
            <w:tcBorders>
              <w:top w:val="single" w:sz="4" w:space="0" w:color="auto"/>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На 01.01.202</w:t>
            </w:r>
            <w:r>
              <w:rPr>
                <w:rFonts w:ascii="Times New Roman" w:eastAsia="Times New Roman" w:hAnsi="Times New Roman" w:cs="Times New Roman"/>
                <w:color w:val="000000"/>
                <w:sz w:val="16"/>
                <w:szCs w:val="16"/>
                <w:lang w:eastAsia="ru-RU"/>
              </w:rPr>
              <w:t>1</w:t>
            </w:r>
          </w:p>
        </w:tc>
        <w:tc>
          <w:tcPr>
            <w:tcW w:w="2128" w:type="dxa"/>
            <w:gridSpan w:val="4"/>
            <w:tcBorders>
              <w:top w:val="single" w:sz="4" w:space="0" w:color="auto"/>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На 01.01.202</w:t>
            </w:r>
            <w:r>
              <w:rPr>
                <w:rFonts w:ascii="Times New Roman" w:eastAsia="Times New Roman" w:hAnsi="Times New Roman" w:cs="Times New Roman"/>
                <w:color w:val="000000"/>
                <w:sz w:val="16"/>
                <w:szCs w:val="16"/>
                <w:lang w:eastAsia="ru-RU"/>
              </w:rPr>
              <w:t>2</w:t>
            </w:r>
          </w:p>
        </w:tc>
        <w:tc>
          <w:tcPr>
            <w:tcW w:w="2504" w:type="dxa"/>
            <w:gridSpan w:val="5"/>
            <w:tcBorders>
              <w:top w:val="single" w:sz="4" w:space="0" w:color="auto"/>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Изменение за 202</w:t>
            </w:r>
            <w:r>
              <w:rPr>
                <w:rFonts w:ascii="Times New Roman" w:eastAsia="Times New Roman" w:hAnsi="Times New Roman" w:cs="Times New Roman"/>
                <w:color w:val="000000"/>
                <w:sz w:val="16"/>
                <w:szCs w:val="16"/>
                <w:lang w:eastAsia="ru-RU"/>
              </w:rPr>
              <w:t>1</w:t>
            </w:r>
            <w:r w:rsidRPr="001644EC">
              <w:rPr>
                <w:rFonts w:ascii="Times New Roman" w:eastAsia="Times New Roman" w:hAnsi="Times New Roman" w:cs="Times New Roman"/>
                <w:color w:val="000000"/>
                <w:sz w:val="16"/>
                <w:szCs w:val="16"/>
                <w:lang w:eastAsia="ru-RU"/>
              </w:rPr>
              <w:t xml:space="preserve"> год</w:t>
            </w:r>
          </w:p>
        </w:tc>
      </w:tr>
      <w:tr w:rsidR="00B32768" w:rsidRPr="001644EC" w:rsidTr="004D1200">
        <w:trPr>
          <w:trHeight w:val="50"/>
        </w:trPr>
        <w:tc>
          <w:tcPr>
            <w:tcW w:w="2552" w:type="dxa"/>
            <w:vMerge/>
            <w:tcBorders>
              <w:top w:val="single" w:sz="4" w:space="0" w:color="auto"/>
              <w:left w:val="single" w:sz="4" w:space="0" w:color="auto"/>
              <w:bottom w:val="single" w:sz="4" w:space="0" w:color="000000"/>
              <w:right w:val="single" w:sz="4" w:space="0" w:color="auto"/>
            </w:tcBorders>
            <w:vAlign w:val="center"/>
          </w:tcPr>
          <w:p w:rsidR="00B32768" w:rsidRPr="001644EC" w:rsidRDefault="00B32768" w:rsidP="004D1200">
            <w:pPr>
              <w:spacing w:after="0" w:line="240" w:lineRule="auto"/>
              <w:rPr>
                <w:rFonts w:ascii="Times New Roman" w:eastAsia="Times New Roman" w:hAnsi="Times New Roman" w:cs="Times New Roman"/>
                <w:color w:val="000000"/>
                <w:sz w:val="16"/>
                <w:szCs w:val="16"/>
                <w:lang w:eastAsia="ru-RU"/>
              </w:rPr>
            </w:pPr>
          </w:p>
        </w:tc>
        <w:tc>
          <w:tcPr>
            <w:tcW w:w="709" w:type="dxa"/>
            <w:vMerge w:val="restart"/>
            <w:tcBorders>
              <w:top w:val="single" w:sz="4" w:space="0" w:color="auto"/>
              <w:left w:val="nil"/>
              <w:right w:val="single" w:sz="4" w:space="0" w:color="auto"/>
            </w:tcBorders>
            <w:shd w:val="clear" w:color="000000" w:fill="FFFFFF"/>
            <w:vAlign w:val="center"/>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 xml:space="preserve">Всего </w:t>
            </w:r>
          </w:p>
        </w:tc>
        <w:tc>
          <w:tcPr>
            <w:tcW w:w="1474" w:type="dxa"/>
            <w:gridSpan w:val="3"/>
            <w:tcBorders>
              <w:top w:val="single" w:sz="4" w:space="0" w:color="auto"/>
              <w:left w:val="nil"/>
              <w:bottom w:val="single" w:sz="4" w:space="0" w:color="auto"/>
              <w:right w:val="single" w:sz="4" w:space="0" w:color="auto"/>
            </w:tcBorders>
            <w:shd w:val="clear" w:color="000000" w:fill="FFFFFF"/>
            <w:vAlign w:val="center"/>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в том числе:</w:t>
            </w:r>
          </w:p>
        </w:tc>
        <w:tc>
          <w:tcPr>
            <w:tcW w:w="833" w:type="dxa"/>
            <w:vMerge w:val="restart"/>
            <w:tcBorders>
              <w:top w:val="single" w:sz="4" w:space="0" w:color="auto"/>
              <w:left w:val="nil"/>
              <w:right w:val="single" w:sz="4" w:space="0" w:color="auto"/>
            </w:tcBorders>
            <w:shd w:val="clear" w:color="000000" w:fill="FFFFFF"/>
            <w:vAlign w:val="center"/>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 xml:space="preserve">Всего </w:t>
            </w:r>
          </w:p>
        </w:tc>
        <w:tc>
          <w:tcPr>
            <w:tcW w:w="1295" w:type="dxa"/>
            <w:gridSpan w:val="3"/>
            <w:tcBorders>
              <w:top w:val="single" w:sz="4" w:space="0" w:color="auto"/>
              <w:left w:val="nil"/>
              <w:bottom w:val="single" w:sz="4" w:space="0" w:color="auto"/>
              <w:right w:val="single" w:sz="4" w:space="0" w:color="auto"/>
            </w:tcBorders>
            <w:shd w:val="clear" w:color="000000" w:fill="FFFFFF"/>
            <w:vAlign w:val="center"/>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в том числе:</w:t>
            </w:r>
          </w:p>
        </w:tc>
        <w:tc>
          <w:tcPr>
            <w:tcW w:w="1089" w:type="dxa"/>
            <w:vMerge w:val="restart"/>
            <w:tcBorders>
              <w:top w:val="single" w:sz="4" w:space="0" w:color="auto"/>
              <w:left w:val="nil"/>
              <w:right w:val="single" w:sz="4" w:space="0" w:color="auto"/>
            </w:tcBorders>
            <w:shd w:val="clear" w:color="000000" w:fill="FFFFFF"/>
            <w:vAlign w:val="center"/>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 xml:space="preserve">Всего </w:t>
            </w:r>
          </w:p>
        </w:tc>
        <w:tc>
          <w:tcPr>
            <w:tcW w:w="1415" w:type="dxa"/>
            <w:gridSpan w:val="4"/>
            <w:tcBorders>
              <w:top w:val="single" w:sz="4" w:space="0" w:color="auto"/>
              <w:left w:val="nil"/>
              <w:bottom w:val="single" w:sz="4" w:space="0" w:color="auto"/>
              <w:right w:val="single" w:sz="4" w:space="0" w:color="auto"/>
            </w:tcBorders>
            <w:shd w:val="clear" w:color="000000" w:fill="FFFFFF"/>
            <w:vAlign w:val="center"/>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в том числе:</w:t>
            </w:r>
          </w:p>
        </w:tc>
      </w:tr>
      <w:tr w:rsidR="00B32768" w:rsidRPr="001644EC" w:rsidTr="004D1200">
        <w:trPr>
          <w:gridAfter w:val="1"/>
          <w:wAfter w:w="10" w:type="dxa"/>
          <w:cantSplit/>
          <w:trHeight w:val="1134"/>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B32768" w:rsidRPr="001644EC" w:rsidRDefault="00B32768" w:rsidP="004D1200">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p>
        </w:tc>
        <w:tc>
          <w:tcPr>
            <w:tcW w:w="478"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Казенные</w:t>
            </w:r>
          </w:p>
        </w:tc>
        <w:tc>
          <w:tcPr>
            <w:tcW w:w="456"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Бюджетные</w:t>
            </w:r>
          </w:p>
        </w:tc>
        <w:tc>
          <w:tcPr>
            <w:tcW w:w="540"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Автономные</w:t>
            </w:r>
          </w:p>
        </w:tc>
        <w:tc>
          <w:tcPr>
            <w:tcW w:w="833" w:type="dxa"/>
            <w:vMerge/>
            <w:tcBorders>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p>
        </w:tc>
        <w:tc>
          <w:tcPr>
            <w:tcW w:w="442"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Казенные</w:t>
            </w:r>
          </w:p>
        </w:tc>
        <w:tc>
          <w:tcPr>
            <w:tcW w:w="428"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Бюджетные</w:t>
            </w:r>
          </w:p>
        </w:tc>
        <w:tc>
          <w:tcPr>
            <w:tcW w:w="425"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Автономные</w:t>
            </w:r>
          </w:p>
        </w:tc>
        <w:tc>
          <w:tcPr>
            <w:tcW w:w="1089" w:type="dxa"/>
            <w:vMerge/>
            <w:tcBorders>
              <w:left w:val="nil"/>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color w:val="000000"/>
                <w:sz w:val="16"/>
                <w:szCs w:val="16"/>
                <w:lang w:eastAsia="ru-RU"/>
              </w:rPr>
            </w:pPr>
          </w:p>
        </w:tc>
        <w:tc>
          <w:tcPr>
            <w:tcW w:w="470"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Казенные</w:t>
            </w:r>
          </w:p>
        </w:tc>
        <w:tc>
          <w:tcPr>
            <w:tcW w:w="509"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Бюджетные</w:t>
            </w:r>
          </w:p>
        </w:tc>
        <w:tc>
          <w:tcPr>
            <w:tcW w:w="426" w:type="dxa"/>
            <w:tcBorders>
              <w:top w:val="nil"/>
              <w:left w:val="nil"/>
              <w:bottom w:val="single" w:sz="4" w:space="0" w:color="auto"/>
              <w:right w:val="single" w:sz="4" w:space="0" w:color="auto"/>
            </w:tcBorders>
            <w:shd w:val="clear" w:color="000000" w:fill="FFFFFF"/>
            <w:textDirection w:val="btLr"/>
            <w:vAlign w:val="center"/>
            <w:hideMark/>
          </w:tcPr>
          <w:p w:rsidR="00B32768" w:rsidRPr="001644EC" w:rsidRDefault="00B32768" w:rsidP="004D1200">
            <w:pPr>
              <w:spacing w:after="0" w:line="240" w:lineRule="auto"/>
              <w:ind w:left="113" w:right="113"/>
              <w:jc w:val="center"/>
              <w:rPr>
                <w:rFonts w:ascii="Times New Roman" w:eastAsia="Times New Roman" w:hAnsi="Times New Roman" w:cs="Times New Roman"/>
                <w:color w:val="000000"/>
                <w:sz w:val="16"/>
                <w:szCs w:val="16"/>
                <w:lang w:eastAsia="ru-RU"/>
              </w:rPr>
            </w:pPr>
            <w:r w:rsidRPr="001644EC">
              <w:rPr>
                <w:rFonts w:ascii="Times New Roman" w:eastAsia="Times New Roman" w:hAnsi="Times New Roman" w:cs="Times New Roman"/>
                <w:color w:val="000000"/>
                <w:sz w:val="16"/>
                <w:szCs w:val="16"/>
                <w:lang w:eastAsia="ru-RU"/>
              </w:rPr>
              <w:t>Автономные</w:t>
            </w:r>
          </w:p>
        </w:tc>
      </w:tr>
      <w:tr w:rsidR="00B32768" w:rsidRPr="001644EC" w:rsidTr="004D1200">
        <w:trPr>
          <w:gridAfter w:val="1"/>
          <w:wAfter w:w="10" w:type="dxa"/>
          <w:trHeight w:val="5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Администрация города</w:t>
            </w:r>
          </w:p>
        </w:tc>
        <w:tc>
          <w:tcPr>
            <w:tcW w:w="709"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41</w:t>
            </w:r>
          </w:p>
        </w:tc>
        <w:tc>
          <w:tcPr>
            <w:tcW w:w="478"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13</w:t>
            </w:r>
          </w:p>
        </w:tc>
        <w:tc>
          <w:tcPr>
            <w:tcW w:w="456"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19</w:t>
            </w:r>
          </w:p>
        </w:tc>
        <w:tc>
          <w:tcPr>
            <w:tcW w:w="540"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9</w:t>
            </w:r>
          </w:p>
        </w:tc>
        <w:tc>
          <w:tcPr>
            <w:tcW w:w="833"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442"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428"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425"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08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470"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50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426"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B32768" w:rsidRPr="001644EC" w:rsidTr="004D1200">
        <w:trPr>
          <w:gridAfter w:val="1"/>
          <w:wAfter w:w="10" w:type="dxa"/>
          <w:trHeight w:val="273"/>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департамент образования Администрации города</w:t>
            </w:r>
          </w:p>
        </w:tc>
        <w:tc>
          <w:tcPr>
            <w:tcW w:w="709"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86</w:t>
            </w:r>
          </w:p>
        </w:tc>
        <w:tc>
          <w:tcPr>
            <w:tcW w:w="478"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3</w:t>
            </w:r>
          </w:p>
        </w:tc>
        <w:tc>
          <w:tcPr>
            <w:tcW w:w="456"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77</w:t>
            </w:r>
          </w:p>
        </w:tc>
        <w:tc>
          <w:tcPr>
            <w:tcW w:w="540"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6</w:t>
            </w:r>
          </w:p>
        </w:tc>
        <w:tc>
          <w:tcPr>
            <w:tcW w:w="833"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85</w:t>
            </w:r>
          </w:p>
        </w:tc>
        <w:tc>
          <w:tcPr>
            <w:tcW w:w="442"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428"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76</w:t>
            </w:r>
          </w:p>
        </w:tc>
        <w:tc>
          <w:tcPr>
            <w:tcW w:w="425"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08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470"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50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426"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B32768" w:rsidRPr="001644EC" w:rsidTr="004D1200">
        <w:trPr>
          <w:gridAfter w:val="1"/>
          <w:wAfter w:w="10" w:type="dxa"/>
          <w:trHeight w:val="72"/>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департамент архитектуры и градостроительства Администрации города</w:t>
            </w:r>
          </w:p>
        </w:tc>
        <w:tc>
          <w:tcPr>
            <w:tcW w:w="709"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1</w:t>
            </w:r>
          </w:p>
        </w:tc>
        <w:tc>
          <w:tcPr>
            <w:tcW w:w="478"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1</w:t>
            </w:r>
          </w:p>
        </w:tc>
        <w:tc>
          <w:tcPr>
            <w:tcW w:w="456"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w:t>
            </w:r>
          </w:p>
        </w:tc>
        <w:tc>
          <w:tcPr>
            <w:tcW w:w="540"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w:t>
            </w:r>
          </w:p>
        </w:tc>
        <w:tc>
          <w:tcPr>
            <w:tcW w:w="833"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442"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428"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25"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08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70"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50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26"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B32768" w:rsidRPr="001644EC" w:rsidTr="004D1200">
        <w:trPr>
          <w:gridAfter w:val="1"/>
          <w:wAfter w:w="10" w:type="dxa"/>
          <w:trHeight w:val="72"/>
        </w:trPr>
        <w:tc>
          <w:tcPr>
            <w:tcW w:w="2552" w:type="dxa"/>
            <w:tcBorders>
              <w:top w:val="nil"/>
              <w:left w:val="single" w:sz="4" w:space="0" w:color="auto"/>
              <w:bottom w:val="single" w:sz="4" w:space="0" w:color="auto"/>
              <w:right w:val="single" w:sz="4" w:space="0" w:color="auto"/>
            </w:tcBorders>
            <w:shd w:val="clear" w:color="000000" w:fill="FFFFFF"/>
            <w:vAlign w:val="center"/>
          </w:tcPr>
          <w:p w:rsidR="00B32768" w:rsidRDefault="00B32768" w:rsidP="004D120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департамент имущественных и земельных отношений</w:t>
            </w:r>
          </w:p>
          <w:p w:rsidR="006B4BCB" w:rsidRPr="001644EC" w:rsidRDefault="006B4BCB" w:rsidP="004D1200">
            <w:pPr>
              <w:spacing w:after="0" w:line="240" w:lineRule="auto"/>
              <w:rPr>
                <w:rFonts w:ascii="Times New Roman" w:eastAsia="Times New Roman" w:hAnsi="Times New Roman" w:cs="Times New Roman"/>
                <w:color w:val="000000"/>
                <w:sz w:val="20"/>
                <w:szCs w:val="20"/>
                <w:lang w:eastAsia="ru-RU"/>
              </w:rPr>
            </w:pPr>
            <w:r w:rsidRPr="001644EC">
              <w:rPr>
                <w:rFonts w:ascii="Times New Roman" w:eastAsia="Times New Roman" w:hAnsi="Times New Roman" w:cs="Times New Roman"/>
                <w:color w:val="000000"/>
                <w:sz w:val="20"/>
                <w:szCs w:val="20"/>
                <w:lang w:eastAsia="ru-RU"/>
              </w:rPr>
              <w:t>Администрации города</w:t>
            </w:r>
          </w:p>
        </w:tc>
        <w:tc>
          <w:tcPr>
            <w:tcW w:w="709" w:type="dxa"/>
            <w:tcBorders>
              <w:top w:val="nil"/>
              <w:left w:val="nil"/>
              <w:bottom w:val="single" w:sz="4" w:space="0" w:color="auto"/>
              <w:right w:val="single" w:sz="4" w:space="0" w:color="auto"/>
            </w:tcBorders>
            <w:shd w:val="clear" w:color="000000" w:fill="FFFFFF"/>
            <w:vAlign w:val="bottom"/>
          </w:tcPr>
          <w:p w:rsidR="00B32768" w:rsidRDefault="00B32768" w:rsidP="004D1200">
            <w:pPr>
              <w:spacing w:after="0" w:line="240" w:lineRule="auto"/>
              <w:jc w:val="center"/>
              <w:rPr>
                <w:rFonts w:ascii="Times New Roman" w:eastAsia="Times New Roman" w:hAnsi="Times New Roman" w:cs="Times New Roman"/>
                <w:color w:val="000000"/>
                <w:sz w:val="20"/>
                <w:szCs w:val="20"/>
                <w:lang w:eastAsia="ru-RU"/>
              </w:rPr>
            </w:pPr>
          </w:p>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78"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56"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540"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833"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42"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28"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25"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08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70"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50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426"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B32768" w:rsidRPr="001644EC" w:rsidTr="004D1200">
        <w:trPr>
          <w:gridAfter w:val="1"/>
          <w:wAfter w:w="10" w:type="dxa"/>
          <w:trHeight w:val="30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sidRPr="001644EC">
              <w:rPr>
                <w:rFonts w:ascii="Times New Roman" w:eastAsia="Times New Roman" w:hAnsi="Times New Roman" w:cs="Times New Roman"/>
                <w:b/>
                <w:bCs/>
                <w:color w:val="000000"/>
                <w:sz w:val="20"/>
                <w:szCs w:val="20"/>
                <w:lang w:eastAsia="ru-RU"/>
              </w:rPr>
              <w:t>ИТОГО:</w:t>
            </w:r>
          </w:p>
        </w:tc>
        <w:tc>
          <w:tcPr>
            <w:tcW w:w="709"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sidRPr="001644EC">
              <w:rPr>
                <w:rFonts w:ascii="Times New Roman" w:eastAsia="Times New Roman" w:hAnsi="Times New Roman" w:cs="Times New Roman"/>
                <w:b/>
                <w:bCs/>
                <w:color w:val="000000"/>
                <w:sz w:val="20"/>
                <w:szCs w:val="20"/>
                <w:lang w:eastAsia="ru-RU"/>
              </w:rPr>
              <w:t>128</w:t>
            </w:r>
          </w:p>
        </w:tc>
        <w:tc>
          <w:tcPr>
            <w:tcW w:w="478"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sidRPr="001644EC">
              <w:rPr>
                <w:rFonts w:ascii="Times New Roman" w:eastAsia="Times New Roman" w:hAnsi="Times New Roman" w:cs="Times New Roman"/>
                <w:b/>
                <w:bCs/>
                <w:color w:val="000000"/>
                <w:sz w:val="20"/>
                <w:szCs w:val="20"/>
                <w:lang w:eastAsia="ru-RU"/>
              </w:rPr>
              <w:t>17</w:t>
            </w:r>
          </w:p>
        </w:tc>
        <w:tc>
          <w:tcPr>
            <w:tcW w:w="456"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sidRPr="001644EC">
              <w:rPr>
                <w:rFonts w:ascii="Times New Roman" w:eastAsia="Times New Roman" w:hAnsi="Times New Roman" w:cs="Times New Roman"/>
                <w:b/>
                <w:bCs/>
                <w:color w:val="000000"/>
                <w:sz w:val="20"/>
                <w:szCs w:val="20"/>
                <w:lang w:eastAsia="ru-RU"/>
              </w:rPr>
              <w:t>96</w:t>
            </w:r>
          </w:p>
        </w:tc>
        <w:tc>
          <w:tcPr>
            <w:tcW w:w="540" w:type="dxa"/>
            <w:tcBorders>
              <w:top w:val="nil"/>
              <w:left w:val="nil"/>
              <w:bottom w:val="single" w:sz="4" w:space="0" w:color="auto"/>
              <w:right w:val="single" w:sz="4" w:space="0" w:color="auto"/>
            </w:tcBorders>
            <w:shd w:val="clear" w:color="000000" w:fill="FFFFFF"/>
            <w:vAlign w:val="bottom"/>
            <w:hideMark/>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sidRPr="001644EC">
              <w:rPr>
                <w:rFonts w:ascii="Times New Roman" w:eastAsia="Times New Roman" w:hAnsi="Times New Roman" w:cs="Times New Roman"/>
                <w:b/>
                <w:bCs/>
                <w:color w:val="000000"/>
                <w:sz w:val="20"/>
                <w:szCs w:val="20"/>
                <w:lang w:eastAsia="ru-RU"/>
              </w:rPr>
              <w:t>15</w:t>
            </w:r>
          </w:p>
        </w:tc>
        <w:tc>
          <w:tcPr>
            <w:tcW w:w="833"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126</w:t>
            </w:r>
          </w:p>
        </w:tc>
        <w:tc>
          <w:tcPr>
            <w:tcW w:w="442"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17</w:t>
            </w:r>
          </w:p>
        </w:tc>
        <w:tc>
          <w:tcPr>
            <w:tcW w:w="428"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94</w:t>
            </w:r>
          </w:p>
        </w:tc>
        <w:tc>
          <w:tcPr>
            <w:tcW w:w="425"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15</w:t>
            </w:r>
          </w:p>
        </w:tc>
        <w:tc>
          <w:tcPr>
            <w:tcW w:w="108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w:t>
            </w:r>
          </w:p>
        </w:tc>
        <w:tc>
          <w:tcPr>
            <w:tcW w:w="470"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w:t>
            </w:r>
          </w:p>
        </w:tc>
        <w:tc>
          <w:tcPr>
            <w:tcW w:w="509"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w:t>
            </w:r>
          </w:p>
        </w:tc>
        <w:tc>
          <w:tcPr>
            <w:tcW w:w="426" w:type="dxa"/>
            <w:tcBorders>
              <w:top w:val="nil"/>
              <w:left w:val="nil"/>
              <w:bottom w:val="single" w:sz="4" w:space="0" w:color="auto"/>
              <w:right w:val="single" w:sz="4" w:space="0" w:color="auto"/>
            </w:tcBorders>
            <w:shd w:val="clear" w:color="000000" w:fill="FFFFFF"/>
            <w:vAlign w:val="bottom"/>
          </w:tcPr>
          <w:p w:rsidR="00B32768" w:rsidRPr="001644EC" w:rsidRDefault="00B32768" w:rsidP="004D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w:t>
            </w:r>
          </w:p>
        </w:tc>
      </w:tr>
    </w:tbl>
    <w:p w:rsidR="006B0E41" w:rsidRPr="006B0E41" w:rsidRDefault="006B0E41" w:rsidP="006B0E41">
      <w:pPr>
        <w:spacing w:after="0" w:line="240" w:lineRule="auto"/>
        <w:ind w:firstLine="709"/>
        <w:jc w:val="both"/>
        <w:rPr>
          <w:rFonts w:ascii="Times New Roman" w:eastAsia="Times New Roman" w:hAnsi="Times New Roman" w:cs="Times New Roman"/>
          <w:sz w:val="12"/>
          <w:szCs w:val="12"/>
          <w:lang w:eastAsia="ru-RU"/>
        </w:rPr>
      </w:pPr>
    </w:p>
    <w:p w:rsidR="006B0E41" w:rsidRDefault="006B0E41" w:rsidP="006B0E41">
      <w:pPr>
        <w:spacing w:after="0" w:line="240" w:lineRule="auto"/>
        <w:ind w:firstLine="709"/>
        <w:jc w:val="both"/>
        <w:rPr>
          <w:rFonts w:ascii="Times New Roman" w:eastAsia="Times New Roman" w:hAnsi="Times New Roman" w:cs="Times New Roman"/>
          <w:sz w:val="26"/>
          <w:szCs w:val="26"/>
          <w:lang w:eastAsia="ru-RU"/>
        </w:rPr>
      </w:pPr>
      <w:r w:rsidRPr="001644EC">
        <w:rPr>
          <w:rFonts w:ascii="Times New Roman" w:eastAsia="Times New Roman" w:hAnsi="Times New Roman" w:cs="Times New Roman"/>
          <w:sz w:val="26"/>
          <w:szCs w:val="26"/>
          <w:lang w:eastAsia="ru-RU"/>
        </w:rPr>
        <w:t>В течение 202</w:t>
      </w:r>
      <w:r>
        <w:rPr>
          <w:rFonts w:ascii="Times New Roman" w:eastAsia="Times New Roman" w:hAnsi="Times New Roman" w:cs="Times New Roman"/>
          <w:sz w:val="26"/>
          <w:szCs w:val="26"/>
          <w:lang w:eastAsia="ru-RU"/>
        </w:rPr>
        <w:t>1</w:t>
      </w:r>
      <w:r w:rsidRPr="001644EC">
        <w:rPr>
          <w:rFonts w:ascii="Times New Roman" w:eastAsia="Times New Roman" w:hAnsi="Times New Roman" w:cs="Times New Roman"/>
          <w:sz w:val="26"/>
          <w:szCs w:val="26"/>
          <w:lang w:eastAsia="ru-RU"/>
        </w:rPr>
        <w:t xml:space="preserve"> года общее количество учреждений уменьшилось на (-) 2 ед. в связи с: </w:t>
      </w:r>
    </w:p>
    <w:p w:rsidR="006B0E41" w:rsidRDefault="006B0E41" w:rsidP="006B0E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изменением </w:t>
      </w:r>
      <w:r w:rsidRPr="00843776">
        <w:rPr>
          <w:rFonts w:ascii="Times New Roman" w:hAnsi="Times New Roman" w:cs="Times New Roman"/>
          <w:sz w:val="26"/>
          <w:szCs w:val="26"/>
        </w:rPr>
        <w:t>тип</w:t>
      </w:r>
      <w:r>
        <w:rPr>
          <w:rFonts w:ascii="Times New Roman" w:hAnsi="Times New Roman" w:cs="Times New Roman"/>
          <w:sz w:val="26"/>
          <w:szCs w:val="26"/>
        </w:rPr>
        <w:t>а</w:t>
      </w:r>
      <w:r w:rsidRPr="00843776">
        <w:rPr>
          <w:rFonts w:ascii="Times New Roman" w:hAnsi="Times New Roman" w:cs="Times New Roman"/>
          <w:sz w:val="26"/>
          <w:szCs w:val="26"/>
        </w:rPr>
        <w:t xml:space="preserve"> муниципального бюджетного учреждения </w:t>
      </w:r>
      <w:r w:rsidRPr="00FB693C">
        <w:rPr>
          <w:rFonts w:ascii="Times New Roman" w:hAnsi="Times New Roman" w:cs="Times New Roman"/>
          <w:sz w:val="26"/>
          <w:szCs w:val="26"/>
        </w:rPr>
        <w:t>«Управление лесопаркового хозяйства» на муниципальное казённое учреждение «Лесопарковое хозяйство»</w:t>
      </w:r>
      <w:r>
        <w:rPr>
          <w:rFonts w:ascii="Times New Roman" w:hAnsi="Times New Roman" w:cs="Times New Roman"/>
          <w:sz w:val="26"/>
          <w:szCs w:val="26"/>
        </w:rPr>
        <w:t xml:space="preserve"> с 01.01.2021</w:t>
      </w:r>
      <w:r>
        <w:rPr>
          <w:rStyle w:val="a5"/>
          <w:rFonts w:ascii="Times New Roman" w:hAnsi="Times New Roman" w:cs="Times New Roman"/>
          <w:sz w:val="26"/>
          <w:szCs w:val="26"/>
        </w:rPr>
        <w:footnoteReference w:id="2"/>
      </w:r>
      <w:r w:rsidRPr="00FB693C">
        <w:rPr>
          <w:rFonts w:ascii="Times New Roman" w:hAnsi="Times New Roman" w:cs="Times New Roman"/>
          <w:sz w:val="26"/>
          <w:szCs w:val="26"/>
        </w:rPr>
        <w:t>.</w:t>
      </w:r>
      <w:r>
        <w:rPr>
          <w:rFonts w:ascii="Times New Roman" w:hAnsi="Times New Roman" w:cs="Times New Roman"/>
          <w:sz w:val="26"/>
          <w:szCs w:val="26"/>
        </w:rPr>
        <w:t xml:space="preserve"> При этом количество казенных учреждений не изменилось ввиду </w:t>
      </w:r>
      <w:r w:rsidRPr="00B228A4">
        <w:rPr>
          <w:rFonts w:ascii="Times New Roman" w:hAnsi="Times New Roman" w:cs="Times New Roman"/>
          <w:sz w:val="26"/>
          <w:szCs w:val="26"/>
        </w:rPr>
        <w:t>прекра</w:t>
      </w:r>
      <w:r>
        <w:rPr>
          <w:rFonts w:ascii="Times New Roman" w:hAnsi="Times New Roman" w:cs="Times New Roman"/>
          <w:sz w:val="26"/>
          <w:szCs w:val="26"/>
        </w:rPr>
        <w:t>щения</w:t>
      </w:r>
      <w:r w:rsidRPr="00B228A4">
        <w:rPr>
          <w:rFonts w:ascii="Times New Roman" w:hAnsi="Times New Roman" w:cs="Times New Roman"/>
          <w:sz w:val="26"/>
          <w:szCs w:val="26"/>
        </w:rPr>
        <w:t xml:space="preserve"> сво</w:t>
      </w:r>
      <w:r>
        <w:rPr>
          <w:rFonts w:ascii="Times New Roman" w:hAnsi="Times New Roman" w:cs="Times New Roman"/>
          <w:sz w:val="26"/>
          <w:szCs w:val="26"/>
        </w:rPr>
        <w:t>ей</w:t>
      </w:r>
      <w:r w:rsidRPr="00B228A4">
        <w:rPr>
          <w:rFonts w:ascii="Times New Roman" w:hAnsi="Times New Roman" w:cs="Times New Roman"/>
          <w:sz w:val="26"/>
          <w:szCs w:val="26"/>
        </w:rPr>
        <w:t xml:space="preserve"> деятельность в связи с ликвидацией</w:t>
      </w:r>
      <w:r>
        <w:rPr>
          <w:rFonts w:ascii="Times New Roman" w:hAnsi="Times New Roman" w:cs="Times New Roman"/>
          <w:sz w:val="26"/>
          <w:szCs w:val="26"/>
        </w:rPr>
        <w:t xml:space="preserve"> с 18.08.2021 </w:t>
      </w:r>
      <w:r w:rsidRPr="00B228A4">
        <w:rPr>
          <w:rFonts w:ascii="Times New Roman" w:hAnsi="Times New Roman" w:cs="Times New Roman"/>
          <w:sz w:val="26"/>
          <w:szCs w:val="26"/>
        </w:rPr>
        <w:t>МКУ «Многофункциональный центр предоставления государственных и муниципальных услуг города Сургута»</w:t>
      </w:r>
      <w:r>
        <w:rPr>
          <w:rStyle w:val="a5"/>
          <w:rFonts w:ascii="Times New Roman" w:hAnsi="Times New Roman" w:cs="Times New Roman"/>
          <w:sz w:val="26"/>
          <w:szCs w:val="26"/>
        </w:rPr>
        <w:footnoteReference w:id="3"/>
      </w:r>
      <w:r>
        <w:rPr>
          <w:rFonts w:ascii="Times New Roman" w:hAnsi="Times New Roman" w:cs="Times New Roman"/>
          <w:sz w:val="26"/>
          <w:szCs w:val="26"/>
        </w:rPr>
        <w:t>;</w:t>
      </w:r>
    </w:p>
    <w:p w:rsidR="006B0E41" w:rsidRDefault="006B0E41" w:rsidP="006B0E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реорганизацией </w:t>
      </w:r>
      <w:r w:rsidRPr="001644EC">
        <w:rPr>
          <w:rFonts w:ascii="Times New Roman" w:eastAsia="Times New Roman" w:hAnsi="Times New Roman" w:cs="Times New Roman"/>
          <w:sz w:val="26"/>
          <w:szCs w:val="26"/>
          <w:lang w:eastAsia="ru-RU"/>
        </w:rPr>
        <w:t>2-х образовательных учреждений</w:t>
      </w:r>
      <w:r>
        <w:rPr>
          <w:rFonts w:ascii="Times New Roman" w:eastAsia="Times New Roman" w:hAnsi="Times New Roman" w:cs="Times New Roman"/>
          <w:sz w:val="26"/>
          <w:szCs w:val="26"/>
          <w:lang w:eastAsia="ru-RU"/>
        </w:rPr>
        <w:t>:</w:t>
      </w:r>
    </w:p>
    <w:p w:rsidR="006B0E41" w:rsidRPr="003948BC" w:rsidRDefault="006B0E41" w:rsidP="006B0E41">
      <w:pPr>
        <w:spacing w:after="0" w:line="240" w:lineRule="auto"/>
        <w:ind w:firstLine="709"/>
        <w:jc w:val="both"/>
        <w:rPr>
          <w:rFonts w:ascii="Times New Roman" w:eastAsia="Times New Roman" w:hAnsi="Times New Roman" w:cs="Times New Roman"/>
          <w:sz w:val="26"/>
          <w:szCs w:val="26"/>
          <w:lang w:eastAsia="ru-RU"/>
        </w:rPr>
      </w:pPr>
      <w:r w:rsidRPr="003948BC">
        <w:rPr>
          <w:rFonts w:ascii="Times New Roman" w:eastAsia="Times New Roman" w:hAnsi="Times New Roman" w:cs="Times New Roman"/>
          <w:sz w:val="26"/>
          <w:szCs w:val="26"/>
          <w:lang w:eastAsia="ru-RU"/>
        </w:rPr>
        <w:t>-  МБДОУ № 18 «Мишутка»</w:t>
      </w:r>
      <w:r>
        <w:rPr>
          <w:rFonts w:ascii="Times New Roman" w:eastAsia="Times New Roman" w:hAnsi="Times New Roman" w:cs="Times New Roman"/>
          <w:sz w:val="26"/>
          <w:szCs w:val="26"/>
          <w:lang w:eastAsia="ru-RU"/>
        </w:rPr>
        <w:t xml:space="preserve"> </w:t>
      </w:r>
      <w:r w:rsidRPr="001644EC">
        <w:rPr>
          <w:rFonts w:ascii="Times New Roman" w:eastAsia="Times New Roman" w:hAnsi="Times New Roman" w:cs="Times New Roman"/>
          <w:sz w:val="26"/>
          <w:szCs w:val="26"/>
          <w:lang w:eastAsia="ru-RU"/>
        </w:rPr>
        <w:t xml:space="preserve">в форме присоединения к нему </w:t>
      </w:r>
      <w:r w:rsidRPr="003948BC">
        <w:rPr>
          <w:rFonts w:ascii="Times New Roman" w:eastAsia="Times New Roman" w:hAnsi="Times New Roman" w:cs="Times New Roman"/>
          <w:sz w:val="26"/>
          <w:szCs w:val="26"/>
          <w:lang w:eastAsia="ru-RU"/>
        </w:rPr>
        <w:t>МБДОУ № 21 «Светлячок»</w:t>
      </w:r>
      <w:r>
        <w:rPr>
          <w:rFonts w:ascii="Times New Roman" w:eastAsia="Times New Roman" w:hAnsi="Times New Roman" w:cs="Times New Roman"/>
          <w:sz w:val="26"/>
          <w:szCs w:val="26"/>
          <w:lang w:eastAsia="ru-RU"/>
        </w:rPr>
        <w:t xml:space="preserve"> в срок до 01.04.2021</w:t>
      </w:r>
      <w:r>
        <w:rPr>
          <w:rStyle w:val="a5"/>
          <w:rFonts w:ascii="Times New Roman" w:eastAsia="Times New Roman" w:hAnsi="Times New Roman" w:cs="Times New Roman"/>
          <w:sz w:val="26"/>
          <w:szCs w:val="26"/>
          <w:lang w:eastAsia="ru-RU"/>
        </w:rPr>
        <w:footnoteReference w:id="4"/>
      </w:r>
      <w:r w:rsidRPr="003948BC">
        <w:rPr>
          <w:rFonts w:ascii="Times New Roman" w:eastAsia="Times New Roman" w:hAnsi="Times New Roman" w:cs="Times New Roman"/>
          <w:sz w:val="26"/>
          <w:szCs w:val="26"/>
          <w:lang w:eastAsia="ru-RU"/>
        </w:rPr>
        <w:t>;</w:t>
      </w:r>
    </w:p>
    <w:p w:rsidR="006B0E41" w:rsidRPr="003948BC" w:rsidRDefault="006B0E41" w:rsidP="006B0E41">
      <w:pPr>
        <w:spacing w:after="0" w:line="240" w:lineRule="auto"/>
        <w:ind w:firstLine="709"/>
        <w:jc w:val="both"/>
        <w:rPr>
          <w:rFonts w:ascii="Times New Roman" w:eastAsia="Times New Roman" w:hAnsi="Times New Roman" w:cs="Times New Roman"/>
          <w:sz w:val="26"/>
          <w:szCs w:val="26"/>
          <w:lang w:eastAsia="ru-RU"/>
        </w:rPr>
      </w:pPr>
      <w:r w:rsidRPr="003948B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МБОУ</w:t>
      </w:r>
      <w:r w:rsidRPr="00DD0C9D">
        <w:rPr>
          <w:rFonts w:ascii="Times New Roman" w:eastAsia="Times New Roman" w:hAnsi="Times New Roman" w:cs="Times New Roman"/>
          <w:sz w:val="26"/>
          <w:szCs w:val="26"/>
          <w:lang w:eastAsia="ru-RU"/>
        </w:rPr>
        <w:t xml:space="preserve"> гимназии имени Ф.К. Салманова в форме выделения</w:t>
      </w:r>
      <w:r>
        <w:rPr>
          <w:rFonts w:ascii="Times New Roman" w:eastAsia="Times New Roman" w:hAnsi="Times New Roman" w:cs="Times New Roman"/>
          <w:sz w:val="26"/>
          <w:szCs w:val="26"/>
          <w:lang w:eastAsia="ru-RU"/>
        </w:rPr>
        <w:t xml:space="preserve"> </w:t>
      </w:r>
      <w:r w:rsidRPr="00DD0C9D">
        <w:rPr>
          <w:rFonts w:ascii="Times New Roman" w:eastAsia="Times New Roman" w:hAnsi="Times New Roman" w:cs="Times New Roman"/>
          <w:sz w:val="26"/>
          <w:szCs w:val="26"/>
          <w:lang w:eastAsia="ru-RU"/>
        </w:rPr>
        <w:t xml:space="preserve">из него муниципального бюджетного дошкольного образовательного учреждения детского сада № 10 с одновременным присоединением к </w:t>
      </w:r>
      <w:r>
        <w:rPr>
          <w:rFonts w:ascii="Times New Roman" w:eastAsia="Times New Roman" w:hAnsi="Times New Roman" w:cs="Times New Roman"/>
          <w:sz w:val="26"/>
          <w:szCs w:val="26"/>
          <w:lang w:eastAsia="ru-RU"/>
        </w:rPr>
        <w:t>МБДОУ</w:t>
      </w:r>
      <w:r w:rsidRPr="00DD0C9D">
        <w:rPr>
          <w:rFonts w:ascii="Times New Roman" w:eastAsia="Times New Roman" w:hAnsi="Times New Roman" w:cs="Times New Roman"/>
          <w:sz w:val="26"/>
          <w:szCs w:val="26"/>
          <w:lang w:eastAsia="ru-RU"/>
        </w:rPr>
        <w:t xml:space="preserve"> детскому саду № 33 «Аленький цветочек» </w:t>
      </w:r>
      <w:r>
        <w:rPr>
          <w:rFonts w:ascii="Times New Roman" w:eastAsia="Times New Roman" w:hAnsi="Times New Roman" w:cs="Times New Roman"/>
          <w:sz w:val="26"/>
          <w:szCs w:val="26"/>
          <w:lang w:eastAsia="ru-RU"/>
        </w:rPr>
        <w:t>в срок до 08.06.2021</w:t>
      </w:r>
      <w:r w:rsidRPr="003948BC">
        <w:rPr>
          <w:rFonts w:ascii="Times New Roman" w:eastAsia="Times New Roman" w:hAnsi="Times New Roman" w:cs="Times New Roman"/>
          <w:sz w:val="26"/>
          <w:szCs w:val="26"/>
          <w:vertAlign w:val="superscript"/>
          <w:lang w:eastAsia="ru-RU"/>
        </w:rPr>
        <w:footnoteReference w:id="5"/>
      </w:r>
      <w:r w:rsidRPr="003948BC">
        <w:rPr>
          <w:rFonts w:ascii="Times New Roman" w:eastAsia="Times New Roman" w:hAnsi="Times New Roman" w:cs="Times New Roman"/>
          <w:sz w:val="26"/>
          <w:szCs w:val="26"/>
          <w:lang w:eastAsia="ru-RU"/>
        </w:rPr>
        <w:t>.</w:t>
      </w:r>
    </w:p>
    <w:p w:rsidR="00B32768" w:rsidRPr="00DD0C9D" w:rsidRDefault="00B32768" w:rsidP="00B32768">
      <w:pPr>
        <w:spacing w:after="0" w:line="240" w:lineRule="auto"/>
        <w:ind w:firstLine="720"/>
        <w:jc w:val="both"/>
        <w:rPr>
          <w:rFonts w:ascii="Times New Roman" w:eastAsia="Calibri" w:hAnsi="Times New Roman" w:cs="Times New Roman"/>
          <w:bCs/>
          <w:sz w:val="26"/>
          <w:szCs w:val="26"/>
          <w:lang w:eastAsia="ru-RU"/>
        </w:rPr>
      </w:pPr>
      <w:r w:rsidRPr="00DD0C9D">
        <w:rPr>
          <w:rFonts w:ascii="Times New Roman" w:eastAsia="Times New Roman" w:hAnsi="Times New Roman" w:cs="Times New Roman"/>
          <w:sz w:val="26"/>
          <w:szCs w:val="26"/>
          <w:lang w:eastAsia="ru-RU"/>
        </w:rPr>
        <w:t xml:space="preserve">На 2021 год Администрацией города </w:t>
      </w:r>
      <w:r w:rsidRPr="00DD0C9D">
        <w:rPr>
          <w:rFonts w:ascii="Times New Roman" w:eastAsia="Calibri" w:hAnsi="Times New Roman" w:cs="Times New Roman"/>
          <w:bCs/>
          <w:sz w:val="26"/>
          <w:szCs w:val="26"/>
          <w:lang w:eastAsia="ru-RU"/>
        </w:rPr>
        <w:t xml:space="preserve">муниципальным бюджетным и автономным учреждениям утверждено </w:t>
      </w:r>
      <w:r>
        <w:rPr>
          <w:rFonts w:ascii="Times New Roman" w:eastAsia="Calibri" w:hAnsi="Times New Roman" w:cs="Times New Roman"/>
          <w:bCs/>
          <w:sz w:val="26"/>
          <w:szCs w:val="26"/>
          <w:lang w:eastAsia="ru-RU"/>
        </w:rPr>
        <w:t>109</w:t>
      </w:r>
      <w:r w:rsidRPr="00DD0C9D">
        <w:rPr>
          <w:rFonts w:ascii="Times New Roman" w:eastAsia="Calibri" w:hAnsi="Times New Roman" w:cs="Times New Roman"/>
          <w:bCs/>
          <w:sz w:val="26"/>
          <w:szCs w:val="26"/>
          <w:lang w:eastAsia="ru-RU"/>
        </w:rPr>
        <w:t xml:space="preserve"> муниципальных заданий. По результатам оценки</w:t>
      </w:r>
      <w:r w:rsidRPr="00DD0C9D">
        <w:rPr>
          <w:rFonts w:ascii="Times New Roman" w:eastAsia="Calibri" w:hAnsi="Times New Roman" w:cs="Times New Roman"/>
          <w:bCs/>
          <w:sz w:val="26"/>
          <w:szCs w:val="26"/>
          <w:vertAlign w:val="superscript"/>
          <w:lang w:eastAsia="ru-RU"/>
        </w:rPr>
        <w:footnoteReference w:id="6"/>
      </w:r>
      <w:r w:rsidRPr="00DD0C9D">
        <w:rPr>
          <w:rFonts w:ascii="Times New Roman" w:eastAsia="Calibri" w:hAnsi="Times New Roman" w:cs="Times New Roman"/>
          <w:bCs/>
          <w:sz w:val="26"/>
          <w:szCs w:val="26"/>
          <w:lang w:eastAsia="ru-RU"/>
        </w:rPr>
        <w:t xml:space="preserve">  все муниципальные задания являются выполненными. </w:t>
      </w:r>
    </w:p>
    <w:p w:rsidR="00D660A8" w:rsidRPr="00C96010" w:rsidRDefault="00B32768" w:rsidP="006B4BCB">
      <w:pPr>
        <w:ind w:firstLine="708"/>
        <w:jc w:val="both"/>
        <w:rPr>
          <w:rFonts w:ascii="Times New Roman" w:eastAsia="Times New Roman" w:hAnsi="Times New Roman" w:cs="Times New Roman"/>
          <w:color w:val="000000"/>
          <w:sz w:val="26"/>
          <w:szCs w:val="26"/>
          <w:lang w:eastAsia="ru-RU"/>
        </w:rPr>
      </w:pPr>
      <w:r w:rsidRPr="00DD0C9D">
        <w:rPr>
          <w:rFonts w:ascii="Times New Roman" w:eastAsia="Times New Roman" w:hAnsi="Times New Roman" w:cs="Times New Roman"/>
          <w:sz w:val="26"/>
          <w:szCs w:val="26"/>
          <w:lang w:eastAsia="ru-RU"/>
        </w:rPr>
        <w:t>По состоянию на 1 января 202</w:t>
      </w:r>
      <w:r>
        <w:rPr>
          <w:rFonts w:ascii="Times New Roman" w:eastAsia="Times New Roman" w:hAnsi="Times New Roman" w:cs="Times New Roman"/>
          <w:sz w:val="26"/>
          <w:szCs w:val="26"/>
          <w:lang w:eastAsia="ru-RU"/>
        </w:rPr>
        <w:t>2</w:t>
      </w:r>
      <w:r w:rsidRPr="00DD0C9D">
        <w:rPr>
          <w:rFonts w:ascii="Times New Roman" w:eastAsia="Times New Roman" w:hAnsi="Times New Roman" w:cs="Times New Roman"/>
          <w:sz w:val="26"/>
          <w:szCs w:val="26"/>
          <w:lang w:eastAsia="ru-RU"/>
        </w:rPr>
        <w:t xml:space="preserve"> года на лицевых счетах бюджетных и автономных учреждений сложились остатки неиспользованных субсидий на финансовое обеспечение выполнения муниципальных заданий на общую сумму </w:t>
      </w:r>
      <w:r>
        <w:rPr>
          <w:rFonts w:ascii="Times New Roman" w:eastAsia="Times New Roman" w:hAnsi="Times New Roman" w:cs="Times New Roman"/>
          <w:sz w:val="26"/>
          <w:szCs w:val="26"/>
          <w:lang w:eastAsia="ru-RU"/>
        </w:rPr>
        <w:t>884 726 089,72</w:t>
      </w:r>
      <w:r w:rsidRPr="00DD0C9D">
        <w:rPr>
          <w:rFonts w:ascii="Times New Roman" w:eastAsia="Times New Roman" w:hAnsi="Times New Roman" w:cs="Times New Roman"/>
          <w:sz w:val="26"/>
          <w:szCs w:val="26"/>
          <w:lang w:eastAsia="ru-RU"/>
        </w:rPr>
        <w:t> рубля (</w:t>
      </w:r>
      <w:r w:rsidRPr="006B0E41">
        <w:rPr>
          <w:rFonts w:ascii="Times New Roman" w:eastAsia="Times New Roman" w:hAnsi="Times New Roman" w:cs="Times New Roman"/>
          <w:sz w:val="26"/>
          <w:szCs w:val="26"/>
          <w:lang w:eastAsia="ru-RU"/>
        </w:rPr>
        <w:t xml:space="preserve">таблица </w:t>
      </w:r>
      <w:r w:rsidR="006B0E41" w:rsidRPr="006B0E41">
        <w:rPr>
          <w:rFonts w:ascii="Times New Roman" w:eastAsia="Times New Roman" w:hAnsi="Times New Roman" w:cs="Times New Roman"/>
          <w:sz w:val="26"/>
          <w:szCs w:val="26"/>
          <w:lang w:eastAsia="ru-RU"/>
        </w:rPr>
        <w:t>2</w:t>
      </w:r>
      <w:r w:rsidRPr="006B0E41">
        <w:rPr>
          <w:rFonts w:ascii="Times New Roman" w:eastAsia="Times New Roman" w:hAnsi="Times New Roman" w:cs="Times New Roman"/>
          <w:sz w:val="26"/>
          <w:szCs w:val="26"/>
          <w:lang w:eastAsia="ru-RU"/>
        </w:rPr>
        <w:t xml:space="preserve">). </w:t>
      </w:r>
    </w:p>
    <w:p w:rsidR="00B32768" w:rsidRPr="00DD0C9D" w:rsidRDefault="00B32768" w:rsidP="00D660A8">
      <w:pPr>
        <w:spacing w:after="0" w:line="240" w:lineRule="auto"/>
        <w:ind w:firstLine="709"/>
        <w:jc w:val="right"/>
        <w:rPr>
          <w:rFonts w:ascii="Times New Roman" w:eastAsia="Times New Roman" w:hAnsi="Times New Roman" w:cs="Times New Roman"/>
          <w:sz w:val="26"/>
          <w:szCs w:val="26"/>
          <w:lang w:eastAsia="ru-RU"/>
        </w:rPr>
      </w:pPr>
      <w:r w:rsidRPr="00DD0C9D">
        <w:rPr>
          <w:rFonts w:ascii="Times New Roman" w:eastAsia="Times New Roman" w:hAnsi="Times New Roman" w:cs="Times New Roman"/>
          <w:sz w:val="26"/>
          <w:szCs w:val="26"/>
          <w:lang w:eastAsia="ru-RU"/>
        </w:rPr>
        <w:t xml:space="preserve">таблица </w:t>
      </w:r>
      <w:r w:rsidR="006B0E41">
        <w:rPr>
          <w:rFonts w:ascii="Times New Roman" w:eastAsia="Times New Roman" w:hAnsi="Times New Roman" w:cs="Times New Roman"/>
          <w:sz w:val="26"/>
          <w:szCs w:val="26"/>
          <w:lang w:eastAsia="ru-RU"/>
        </w:rPr>
        <w:t>2</w:t>
      </w:r>
    </w:p>
    <w:p w:rsidR="00B32768" w:rsidRPr="00DD0C9D" w:rsidRDefault="00B32768" w:rsidP="00B32768">
      <w:pPr>
        <w:tabs>
          <w:tab w:val="left" w:pos="993"/>
        </w:tabs>
        <w:spacing w:after="0" w:line="240" w:lineRule="auto"/>
        <w:contextualSpacing/>
        <w:jc w:val="center"/>
        <w:rPr>
          <w:rFonts w:ascii="Times New Roman" w:eastAsia="Times New Roman" w:hAnsi="Times New Roman" w:cs="Times New Roman"/>
          <w:spacing w:val="-6"/>
          <w:sz w:val="26"/>
          <w:szCs w:val="26"/>
          <w:lang w:eastAsia="ru-RU"/>
        </w:rPr>
      </w:pPr>
      <w:r w:rsidRPr="00DD0C9D">
        <w:rPr>
          <w:rFonts w:ascii="Times New Roman" w:eastAsia="Times New Roman" w:hAnsi="Times New Roman" w:cs="Times New Roman"/>
          <w:spacing w:val="-6"/>
          <w:sz w:val="26"/>
          <w:szCs w:val="26"/>
          <w:lang w:eastAsia="ru-RU"/>
        </w:rPr>
        <w:t>Информация об остатках субсидий на финансовое обеспечение выполнения муниципального задания</w:t>
      </w:r>
    </w:p>
    <w:p w:rsidR="00B32768" w:rsidRPr="00DD0C9D" w:rsidRDefault="00B32768" w:rsidP="00B32768">
      <w:pPr>
        <w:tabs>
          <w:tab w:val="left" w:pos="993"/>
        </w:tabs>
        <w:spacing w:after="0" w:line="240" w:lineRule="auto"/>
        <w:contextualSpacing/>
        <w:jc w:val="right"/>
        <w:rPr>
          <w:rFonts w:ascii="Times New Roman" w:eastAsia="Times New Roman" w:hAnsi="Times New Roman" w:cs="Times New Roman"/>
          <w:spacing w:val="-6"/>
          <w:sz w:val="24"/>
          <w:szCs w:val="24"/>
          <w:lang w:eastAsia="ru-RU"/>
        </w:rPr>
      </w:pPr>
      <w:r w:rsidRPr="00DD0C9D">
        <w:rPr>
          <w:rFonts w:ascii="Times New Roman" w:eastAsia="Times New Roman" w:hAnsi="Times New Roman" w:cs="Times New Roman"/>
          <w:spacing w:val="-6"/>
          <w:lang w:eastAsia="ru-RU"/>
        </w:rPr>
        <w:t>(</w:t>
      </w:r>
      <w:r w:rsidRPr="00DD0C9D">
        <w:rPr>
          <w:rFonts w:ascii="Times New Roman" w:eastAsia="Times New Roman" w:hAnsi="Times New Roman" w:cs="Times New Roman"/>
          <w:spacing w:val="-6"/>
          <w:sz w:val="24"/>
          <w:szCs w:val="24"/>
          <w:lang w:eastAsia="ru-RU"/>
        </w:rPr>
        <w:t>рублей)</w:t>
      </w: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71"/>
        <w:gridCol w:w="1417"/>
        <w:gridCol w:w="2381"/>
        <w:gridCol w:w="2126"/>
      </w:tblGrid>
      <w:tr w:rsidR="00B32768" w:rsidRPr="00DD0C9D" w:rsidTr="004D1200">
        <w:trPr>
          <w:trHeight w:val="483"/>
        </w:trPr>
        <w:tc>
          <w:tcPr>
            <w:tcW w:w="562" w:type="dxa"/>
            <w:tcBorders>
              <w:top w:val="single" w:sz="4" w:space="0" w:color="auto"/>
              <w:left w:val="single" w:sz="4" w:space="0" w:color="auto"/>
              <w:right w:val="single" w:sz="4" w:space="0" w:color="auto"/>
            </w:tcBorders>
            <w:shd w:val="clear" w:color="auto" w:fill="auto"/>
            <w:vAlign w:val="center"/>
          </w:tcPr>
          <w:p w:rsidR="00B32768" w:rsidRPr="00DD0C9D" w:rsidRDefault="00B32768" w:rsidP="004D1200">
            <w:pPr>
              <w:tabs>
                <w:tab w:val="left" w:pos="993"/>
              </w:tabs>
              <w:spacing w:after="0" w:line="240" w:lineRule="auto"/>
              <w:contextualSpacing/>
              <w:jc w:val="center"/>
              <w:rPr>
                <w:rFonts w:ascii="Times New Roman" w:eastAsia="Times New Roman" w:hAnsi="Times New Roman" w:cs="Times New Roman"/>
                <w:spacing w:val="-6"/>
                <w:sz w:val="14"/>
                <w:szCs w:val="14"/>
                <w:lang w:eastAsia="ru-RU"/>
              </w:rPr>
            </w:pPr>
            <w:r w:rsidRPr="00DD0C9D">
              <w:rPr>
                <w:rFonts w:ascii="Times New Roman" w:eastAsia="Times New Roman" w:hAnsi="Times New Roman" w:cs="Times New Roman"/>
                <w:spacing w:val="-6"/>
                <w:sz w:val="14"/>
                <w:szCs w:val="14"/>
                <w:lang w:eastAsia="ru-RU"/>
              </w:rPr>
              <w:t>№ п/п</w:t>
            </w:r>
          </w:p>
        </w:tc>
        <w:tc>
          <w:tcPr>
            <w:tcW w:w="3271" w:type="dxa"/>
            <w:tcBorders>
              <w:top w:val="single" w:sz="4" w:space="0" w:color="auto"/>
              <w:left w:val="single" w:sz="4" w:space="0" w:color="auto"/>
              <w:right w:val="single" w:sz="4" w:space="0" w:color="auto"/>
            </w:tcBorders>
            <w:shd w:val="clear" w:color="auto" w:fill="auto"/>
            <w:vAlign w:val="center"/>
          </w:tcPr>
          <w:p w:rsidR="00B32768" w:rsidRPr="00DD0C9D" w:rsidRDefault="00B32768" w:rsidP="004D1200">
            <w:pPr>
              <w:tabs>
                <w:tab w:val="left" w:pos="993"/>
              </w:tabs>
              <w:spacing w:after="0" w:line="240" w:lineRule="auto"/>
              <w:contextualSpacing/>
              <w:jc w:val="center"/>
              <w:rPr>
                <w:rFonts w:ascii="Times New Roman" w:eastAsia="Times New Roman" w:hAnsi="Times New Roman" w:cs="Times New Roman"/>
                <w:spacing w:val="-6"/>
                <w:sz w:val="14"/>
                <w:szCs w:val="14"/>
                <w:lang w:eastAsia="ru-RU"/>
              </w:rPr>
            </w:pPr>
            <w:r w:rsidRPr="00DD0C9D">
              <w:rPr>
                <w:rFonts w:ascii="Times New Roman" w:eastAsia="Times New Roman" w:hAnsi="Times New Roman" w:cs="Times New Roman"/>
                <w:spacing w:val="-6"/>
                <w:sz w:val="14"/>
                <w:szCs w:val="14"/>
                <w:lang w:eastAsia="ru-RU"/>
              </w:rPr>
              <w:t>Главный распорядитель бюджетных средств, которому подведомственны муниципальные бюджетные и автономные учреждения</w:t>
            </w:r>
          </w:p>
        </w:tc>
        <w:tc>
          <w:tcPr>
            <w:tcW w:w="1417" w:type="dxa"/>
            <w:tcBorders>
              <w:top w:val="single" w:sz="4" w:space="0" w:color="auto"/>
              <w:left w:val="single" w:sz="4" w:space="0" w:color="auto"/>
              <w:right w:val="single" w:sz="4" w:space="0" w:color="auto"/>
            </w:tcBorders>
            <w:vAlign w:val="center"/>
          </w:tcPr>
          <w:p w:rsidR="00B32768" w:rsidRPr="00DD0C9D" w:rsidRDefault="00B32768" w:rsidP="004D1200">
            <w:pPr>
              <w:tabs>
                <w:tab w:val="left" w:pos="993"/>
              </w:tabs>
              <w:spacing w:after="0" w:line="240" w:lineRule="auto"/>
              <w:contextualSpacing/>
              <w:jc w:val="center"/>
              <w:rPr>
                <w:rFonts w:ascii="Times New Roman" w:eastAsia="Times New Roman" w:hAnsi="Times New Roman" w:cs="Times New Roman"/>
                <w:spacing w:val="-6"/>
                <w:sz w:val="14"/>
                <w:szCs w:val="14"/>
                <w:lang w:eastAsia="ru-RU"/>
              </w:rPr>
            </w:pPr>
            <w:r w:rsidRPr="00DD0C9D">
              <w:rPr>
                <w:rFonts w:ascii="Times New Roman" w:eastAsia="Times New Roman" w:hAnsi="Times New Roman" w:cs="Times New Roman"/>
                <w:spacing w:val="-6"/>
                <w:sz w:val="14"/>
                <w:szCs w:val="14"/>
                <w:lang w:eastAsia="ru-RU"/>
              </w:rPr>
              <w:t>Дата</w:t>
            </w:r>
          </w:p>
        </w:tc>
        <w:tc>
          <w:tcPr>
            <w:tcW w:w="2381" w:type="dxa"/>
            <w:tcBorders>
              <w:top w:val="single" w:sz="4" w:space="0" w:color="auto"/>
              <w:left w:val="single" w:sz="4" w:space="0" w:color="auto"/>
              <w:right w:val="single" w:sz="4" w:space="0" w:color="auto"/>
            </w:tcBorders>
            <w:shd w:val="clear" w:color="auto" w:fill="auto"/>
            <w:vAlign w:val="center"/>
          </w:tcPr>
          <w:p w:rsidR="00B32768" w:rsidRPr="00DD0C9D" w:rsidRDefault="00B32768" w:rsidP="004D1200">
            <w:pPr>
              <w:spacing w:after="0" w:line="240" w:lineRule="auto"/>
              <w:jc w:val="center"/>
              <w:rPr>
                <w:rFonts w:ascii="Times New Roman" w:eastAsia="Times New Roman" w:hAnsi="Times New Roman" w:cs="Times New Roman"/>
                <w:spacing w:val="-6"/>
                <w:sz w:val="14"/>
                <w:szCs w:val="14"/>
                <w:lang w:eastAsia="ru-RU"/>
              </w:rPr>
            </w:pPr>
            <w:r w:rsidRPr="00DD0C9D">
              <w:rPr>
                <w:rFonts w:ascii="Times New Roman" w:eastAsia="Times New Roman" w:hAnsi="Times New Roman" w:cs="Times New Roman"/>
                <w:sz w:val="14"/>
                <w:szCs w:val="14"/>
                <w:lang w:eastAsia="ru-RU"/>
              </w:rPr>
              <w:t xml:space="preserve">Остаток неиспользованных субсидий </w:t>
            </w:r>
            <w:r w:rsidRPr="00DD0C9D">
              <w:rPr>
                <w:rFonts w:ascii="Times New Roman" w:eastAsia="Times New Roman" w:hAnsi="Times New Roman" w:cs="Times New Roman"/>
                <w:spacing w:val="-6"/>
                <w:sz w:val="14"/>
                <w:szCs w:val="14"/>
                <w:lang w:eastAsia="ru-RU"/>
              </w:rPr>
              <w:t>на финансовое обеспечение выполнения муниципального задания</w:t>
            </w:r>
          </w:p>
        </w:tc>
        <w:tc>
          <w:tcPr>
            <w:tcW w:w="2126" w:type="dxa"/>
            <w:tcBorders>
              <w:top w:val="single" w:sz="4" w:space="0" w:color="auto"/>
              <w:left w:val="single" w:sz="4" w:space="0" w:color="auto"/>
              <w:right w:val="single" w:sz="4" w:space="0" w:color="auto"/>
            </w:tcBorders>
            <w:shd w:val="clear" w:color="auto" w:fill="auto"/>
            <w:vAlign w:val="center"/>
          </w:tcPr>
          <w:p w:rsidR="00B32768" w:rsidRPr="00DD0C9D" w:rsidRDefault="00B32768" w:rsidP="004D1200">
            <w:pPr>
              <w:spacing w:after="0" w:line="240" w:lineRule="auto"/>
              <w:jc w:val="center"/>
              <w:rPr>
                <w:rFonts w:ascii="Times New Roman" w:eastAsia="Times New Roman" w:hAnsi="Times New Roman" w:cs="Times New Roman"/>
                <w:spacing w:val="-6"/>
                <w:sz w:val="14"/>
                <w:szCs w:val="14"/>
                <w:lang w:eastAsia="ru-RU"/>
              </w:rPr>
            </w:pPr>
            <w:r w:rsidRPr="00DD0C9D">
              <w:rPr>
                <w:rFonts w:ascii="Times New Roman" w:eastAsia="Times New Roman" w:hAnsi="Times New Roman" w:cs="Times New Roman"/>
                <w:sz w:val="14"/>
                <w:szCs w:val="14"/>
                <w:lang w:eastAsia="ru-RU"/>
              </w:rPr>
              <w:t>Кредиторская задолженность</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
        </w:trPr>
        <w:tc>
          <w:tcPr>
            <w:tcW w:w="562" w:type="dxa"/>
            <w:vMerge w:val="restart"/>
            <w:tcBorders>
              <w:top w:val="single" w:sz="4" w:space="0" w:color="auto"/>
              <w:left w:val="single" w:sz="4" w:space="0" w:color="auto"/>
              <w:right w:val="single" w:sz="4" w:space="0" w:color="auto"/>
            </w:tcBorders>
            <w:vAlign w:val="center"/>
          </w:tcPr>
          <w:p w:rsidR="00B32768" w:rsidRPr="00DD0C9D" w:rsidRDefault="00B32768" w:rsidP="004D1200">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1.</w:t>
            </w:r>
          </w:p>
        </w:tc>
        <w:tc>
          <w:tcPr>
            <w:tcW w:w="3271" w:type="dxa"/>
            <w:vMerge w:val="restart"/>
            <w:tcBorders>
              <w:top w:val="single" w:sz="4" w:space="0" w:color="auto"/>
              <w:left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Администрация города</w:t>
            </w:r>
          </w:p>
        </w:tc>
        <w:tc>
          <w:tcPr>
            <w:tcW w:w="1417" w:type="dxa"/>
            <w:tcBorders>
              <w:top w:val="single" w:sz="4" w:space="0" w:color="auto"/>
              <w:left w:val="single" w:sz="4" w:space="0" w:color="auto"/>
              <w:bottom w:val="single" w:sz="4" w:space="0" w:color="auto"/>
              <w:right w:val="single" w:sz="4" w:space="0" w:color="auto"/>
            </w:tcBorders>
            <w:vAlign w:val="center"/>
          </w:tcPr>
          <w:p w:rsidR="00B32768" w:rsidRPr="00DD0C9D" w:rsidRDefault="00B32768" w:rsidP="006B4BCB">
            <w:pPr>
              <w:spacing w:after="0" w:line="240" w:lineRule="auto"/>
              <w:jc w:val="center"/>
              <w:rPr>
                <w:rFonts w:ascii="Times New Roman" w:eastAsia="Times New Roman" w:hAnsi="Times New Roman" w:cs="Times New Roman"/>
                <w:spacing w:val="-6"/>
                <w:sz w:val="16"/>
                <w:szCs w:val="16"/>
                <w:lang w:eastAsia="ru-RU"/>
              </w:rPr>
            </w:pPr>
            <w:r w:rsidRPr="006B4BCB">
              <w:rPr>
                <w:rFonts w:ascii="Times New Roman" w:eastAsia="Times New Roman" w:hAnsi="Times New Roman" w:cs="Times New Roman"/>
                <w:iCs/>
                <w:sz w:val="16"/>
                <w:szCs w:val="16"/>
                <w:lang w:eastAsia="ru-RU"/>
              </w:rPr>
              <w:t>на 01.01.2018</w:t>
            </w:r>
          </w:p>
        </w:tc>
        <w:tc>
          <w:tcPr>
            <w:tcW w:w="2381"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tabs>
                <w:tab w:val="left" w:pos="993"/>
              </w:tabs>
              <w:spacing w:after="0" w:line="240" w:lineRule="auto"/>
              <w:contextualSpacing/>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54 400 213,38</w:t>
            </w:r>
          </w:p>
        </w:tc>
        <w:tc>
          <w:tcPr>
            <w:tcW w:w="2126"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tabs>
                <w:tab w:val="left" w:pos="993"/>
              </w:tabs>
              <w:spacing w:after="0" w:line="240" w:lineRule="auto"/>
              <w:contextualSpacing/>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19 246 419,23</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562" w:type="dxa"/>
            <w:vMerge/>
            <w:tcBorders>
              <w:left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center"/>
              <w:rPr>
                <w:rFonts w:ascii="Times New Roman" w:eastAsia="Times New Roman" w:hAnsi="Times New Roman" w:cs="Times New Roman"/>
                <w:sz w:val="16"/>
                <w:szCs w:val="16"/>
                <w:lang w:eastAsia="ru-RU"/>
              </w:rPr>
            </w:pPr>
          </w:p>
        </w:tc>
        <w:tc>
          <w:tcPr>
            <w:tcW w:w="3271" w:type="dxa"/>
            <w:vMerge/>
            <w:tcBorders>
              <w:left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на 01.01.2019</w:t>
            </w:r>
          </w:p>
        </w:tc>
        <w:tc>
          <w:tcPr>
            <w:tcW w:w="2381" w:type="dxa"/>
            <w:tcBorders>
              <w:top w:val="single" w:sz="4" w:space="0" w:color="auto"/>
              <w:left w:val="nil"/>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50 067 311,04</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28 426 323,88</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rPr>
        <w:tc>
          <w:tcPr>
            <w:tcW w:w="562" w:type="dxa"/>
            <w:vMerge/>
            <w:tcBorders>
              <w:left w:val="single" w:sz="4" w:space="0" w:color="auto"/>
              <w:right w:val="single" w:sz="4" w:space="0" w:color="auto"/>
            </w:tcBorders>
            <w:vAlign w:val="center"/>
            <w:hideMark/>
          </w:tcPr>
          <w:p w:rsidR="00B32768" w:rsidRPr="00DD0C9D" w:rsidRDefault="00B32768" w:rsidP="004D1200">
            <w:pPr>
              <w:spacing w:after="0" w:line="240" w:lineRule="auto"/>
              <w:jc w:val="center"/>
              <w:rPr>
                <w:rFonts w:ascii="Times New Roman" w:eastAsia="Times New Roman" w:hAnsi="Times New Roman" w:cs="Times New Roman"/>
                <w:sz w:val="16"/>
                <w:szCs w:val="16"/>
                <w:lang w:eastAsia="ru-RU"/>
              </w:rPr>
            </w:pPr>
          </w:p>
        </w:tc>
        <w:tc>
          <w:tcPr>
            <w:tcW w:w="3271" w:type="dxa"/>
            <w:vMerge/>
            <w:tcBorders>
              <w:left w:val="single" w:sz="4" w:space="0" w:color="auto"/>
              <w:right w:val="single" w:sz="4" w:space="0" w:color="auto"/>
            </w:tcBorders>
            <w:vAlign w:val="center"/>
            <w:hideMark/>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на 01.01.2020</w:t>
            </w:r>
          </w:p>
        </w:tc>
        <w:tc>
          <w:tcPr>
            <w:tcW w:w="23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39 125 715,03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 xml:space="preserve">            27 850 061,28 </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rPr>
        <w:tc>
          <w:tcPr>
            <w:tcW w:w="562" w:type="dxa"/>
            <w:vMerge/>
            <w:tcBorders>
              <w:left w:val="single" w:sz="4" w:space="0" w:color="auto"/>
              <w:right w:val="single" w:sz="4" w:space="0" w:color="auto"/>
            </w:tcBorders>
            <w:vAlign w:val="center"/>
          </w:tcPr>
          <w:p w:rsidR="00B32768" w:rsidRPr="00DD0C9D" w:rsidRDefault="00B32768" w:rsidP="004D1200">
            <w:pPr>
              <w:spacing w:after="0" w:line="240" w:lineRule="auto"/>
              <w:jc w:val="center"/>
              <w:rPr>
                <w:rFonts w:ascii="Times New Roman" w:eastAsia="Times New Roman" w:hAnsi="Times New Roman" w:cs="Times New Roman"/>
                <w:sz w:val="16"/>
                <w:szCs w:val="16"/>
                <w:lang w:eastAsia="ru-RU"/>
              </w:rPr>
            </w:pPr>
          </w:p>
        </w:tc>
        <w:tc>
          <w:tcPr>
            <w:tcW w:w="3271" w:type="dxa"/>
            <w:vMerge/>
            <w:tcBorders>
              <w:left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на 01.01.2021</w:t>
            </w:r>
          </w:p>
        </w:tc>
        <w:tc>
          <w:tcPr>
            <w:tcW w:w="2381" w:type="dxa"/>
            <w:tcBorders>
              <w:top w:val="single" w:sz="4" w:space="0" w:color="auto"/>
              <w:left w:val="single" w:sz="4" w:space="0" w:color="auto"/>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110 535 279,53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65 636 438,40</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rPr>
        <w:tc>
          <w:tcPr>
            <w:tcW w:w="562" w:type="dxa"/>
            <w:vMerge/>
            <w:tcBorders>
              <w:left w:val="single" w:sz="4" w:space="0" w:color="auto"/>
              <w:bottom w:val="single" w:sz="4" w:space="0" w:color="auto"/>
              <w:right w:val="single" w:sz="4" w:space="0" w:color="auto"/>
            </w:tcBorders>
            <w:vAlign w:val="center"/>
          </w:tcPr>
          <w:p w:rsidR="00B32768" w:rsidRPr="00DD0C9D" w:rsidRDefault="00B32768" w:rsidP="004D1200">
            <w:pPr>
              <w:spacing w:after="0" w:line="240" w:lineRule="auto"/>
              <w:jc w:val="center"/>
              <w:rPr>
                <w:rFonts w:ascii="Times New Roman" w:eastAsia="Times New Roman" w:hAnsi="Times New Roman" w:cs="Times New Roman"/>
                <w:sz w:val="16"/>
                <w:szCs w:val="16"/>
                <w:lang w:eastAsia="ru-RU"/>
              </w:rPr>
            </w:pPr>
          </w:p>
        </w:tc>
        <w:tc>
          <w:tcPr>
            <w:tcW w:w="3271" w:type="dxa"/>
            <w:vMerge/>
            <w:tcBorders>
              <w:left w:val="single" w:sz="4" w:space="0" w:color="auto"/>
              <w:bottom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 01.01.2022</w:t>
            </w:r>
          </w:p>
        </w:tc>
        <w:tc>
          <w:tcPr>
            <w:tcW w:w="2381" w:type="dxa"/>
            <w:tcBorders>
              <w:top w:val="single" w:sz="4" w:space="0" w:color="auto"/>
              <w:left w:val="single" w:sz="4" w:space="0" w:color="auto"/>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159 021 847,58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46 908 140,01</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562" w:type="dxa"/>
            <w:vMerge w:val="restart"/>
            <w:tcBorders>
              <w:top w:val="nil"/>
              <w:left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2.</w:t>
            </w:r>
          </w:p>
        </w:tc>
        <w:tc>
          <w:tcPr>
            <w:tcW w:w="3271" w:type="dxa"/>
            <w:vMerge w:val="restart"/>
            <w:tcBorders>
              <w:top w:val="nil"/>
              <w:left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Департамент образования</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pacing w:val="-6"/>
                <w:sz w:val="16"/>
                <w:szCs w:val="16"/>
                <w:lang w:eastAsia="ru-RU"/>
              </w:rPr>
            </w:pPr>
            <w:r w:rsidRPr="006B4BCB">
              <w:rPr>
                <w:rFonts w:ascii="Times New Roman" w:eastAsia="Times New Roman" w:hAnsi="Times New Roman" w:cs="Times New Roman"/>
                <w:sz w:val="16"/>
                <w:szCs w:val="16"/>
                <w:lang w:eastAsia="ru-RU"/>
              </w:rPr>
              <w:t>на 01.01.2018</w:t>
            </w:r>
          </w:p>
        </w:tc>
        <w:tc>
          <w:tcPr>
            <w:tcW w:w="2381"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4D1200">
            <w:pPr>
              <w:tabs>
                <w:tab w:val="left" w:pos="993"/>
              </w:tabs>
              <w:spacing w:after="0" w:line="240" w:lineRule="auto"/>
              <w:contextualSpacing/>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525 198 546,11</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4D1200">
            <w:pPr>
              <w:tabs>
                <w:tab w:val="left" w:pos="993"/>
              </w:tabs>
              <w:spacing w:after="0" w:line="240" w:lineRule="auto"/>
              <w:contextualSpacing/>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70 902 422,61</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562" w:type="dxa"/>
            <w:vMerge/>
            <w:tcBorders>
              <w:left w:val="single" w:sz="4" w:space="0" w:color="auto"/>
              <w:right w:val="single" w:sz="4" w:space="0" w:color="auto"/>
            </w:tcBorders>
            <w:shd w:val="clear" w:color="000000" w:fill="FFFFFF"/>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3271" w:type="dxa"/>
            <w:vMerge/>
            <w:tcBorders>
              <w:left w:val="single" w:sz="4" w:space="0" w:color="auto"/>
              <w:right w:val="single" w:sz="4" w:space="0" w:color="auto"/>
            </w:tcBorders>
            <w:shd w:val="clear" w:color="000000" w:fill="FFFFFF"/>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на 01.01.2019</w:t>
            </w:r>
          </w:p>
        </w:tc>
        <w:tc>
          <w:tcPr>
            <w:tcW w:w="2381"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928 921 750,45</w:t>
            </w:r>
          </w:p>
        </w:tc>
        <w:tc>
          <w:tcPr>
            <w:tcW w:w="2126"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90 909 742,29</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562" w:type="dxa"/>
            <w:vMerge/>
            <w:tcBorders>
              <w:left w:val="single" w:sz="4" w:space="0" w:color="auto"/>
              <w:right w:val="single" w:sz="4" w:space="0" w:color="auto"/>
            </w:tcBorders>
            <w:vAlign w:val="center"/>
            <w:hideMark/>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3271" w:type="dxa"/>
            <w:vMerge/>
            <w:tcBorders>
              <w:left w:val="single" w:sz="4" w:space="0" w:color="auto"/>
              <w:right w:val="single" w:sz="4" w:space="0" w:color="auto"/>
            </w:tcBorders>
            <w:vAlign w:val="center"/>
            <w:hideMark/>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000000" w:fill="FFFFFF"/>
            <w:vAlign w:val="center"/>
            <w:hideMark/>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на 01.01.2020</w:t>
            </w:r>
          </w:p>
        </w:tc>
        <w:tc>
          <w:tcPr>
            <w:tcW w:w="2381" w:type="dxa"/>
            <w:tcBorders>
              <w:top w:val="nil"/>
              <w:left w:val="nil"/>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 xml:space="preserve">          452 618 295,70 </w:t>
            </w:r>
          </w:p>
        </w:tc>
        <w:tc>
          <w:tcPr>
            <w:tcW w:w="2126" w:type="dxa"/>
            <w:tcBorders>
              <w:top w:val="nil"/>
              <w:left w:val="nil"/>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 xml:space="preserve">          103 073 980,60 </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562" w:type="dxa"/>
            <w:vMerge/>
            <w:tcBorders>
              <w:left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3271" w:type="dxa"/>
            <w:vMerge/>
            <w:tcBorders>
              <w:left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на 01.01.2021</w:t>
            </w:r>
          </w:p>
        </w:tc>
        <w:tc>
          <w:tcPr>
            <w:tcW w:w="2381"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429 430 400,00</w:t>
            </w:r>
          </w:p>
        </w:tc>
        <w:tc>
          <w:tcPr>
            <w:tcW w:w="2126"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103 012 541,14</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562" w:type="dxa"/>
            <w:vMerge/>
            <w:tcBorders>
              <w:left w:val="single" w:sz="4" w:space="0" w:color="auto"/>
              <w:bottom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3271" w:type="dxa"/>
            <w:vMerge/>
            <w:tcBorders>
              <w:left w:val="single" w:sz="4" w:space="0" w:color="auto"/>
              <w:bottom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 01.01.2022</w:t>
            </w:r>
          </w:p>
        </w:tc>
        <w:tc>
          <w:tcPr>
            <w:tcW w:w="2381"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725 704 242,14</w:t>
            </w:r>
          </w:p>
        </w:tc>
        <w:tc>
          <w:tcPr>
            <w:tcW w:w="2126"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142 508 190,13</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33" w:type="dxa"/>
            <w:gridSpan w:val="2"/>
            <w:vMerge w:val="restart"/>
            <w:tcBorders>
              <w:top w:val="single" w:sz="4" w:space="0" w:color="auto"/>
              <w:left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center"/>
              <w:rPr>
                <w:rFonts w:ascii="Times New Roman" w:eastAsia="Times New Roman" w:hAnsi="Times New Roman" w:cs="Times New Roman"/>
                <w:i/>
                <w:iCs/>
                <w:sz w:val="16"/>
                <w:szCs w:val="16"/>
                <w:lang w:eastAsia="ru-RU"/>
              </w:rPr>
            </w:pPr>
            <w:r w:rsidRPr="00DD0C9D">
              <w:rPr>
                <w:rFonts w:ascii="Times New Roman" w:eastAsia="Times New Roman" w:hAnsi="Times New Roman" w:cs="Times New Roman"/>
                <w:i/>
                <w:iCs/>
                <w:sz w:val="16"/>
                <w:szCs w:val="16"/>
                <w:lang w:eastAsia="ru-RU"/>
              </w:rPr>
              <w:t>ИТОГО:</w:t>
            </w:r>
          </w:p>
        </w:tc>
        <w:tc>
          <w:tcPr>
            <w:tcW w:w="1417" w:type="dxa"/>
            <w:tcBorders>
              <w:top w:val="nil"/>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spacing w:val="-6"/>
                <w:sz w:val="16"/>
                <w:szCs w:val="16"/>
                <w:lang w:eastAsia="ru-RU"/>
              </w:rPr>
            </w:pPr>
            <w:r w:rsidRPr="006B4BCB">
              <w:rPr>
                <w:rFonts w:ascii="Times New Roman" w:eastAsia="Times New Roman" w:hAnsi="Times New Roman" w:cs="Times New Roman"/>
                <w:sz w:val="16"/>
                <w:szCs w:val="16"/>
                <w:lang w:eastAsia="ru-RU"/>
              </w:rPr>
              <w:t>на 01.01.2018</w:t>
            </w:r>
          </w:p>
        </w:tc>
        <w:tc>
          <w:tcPr>
            <w:tcW w:w="2381"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tabs>
                <w:tab w:val="left" w:pos="993"/>
              </w:tabs>
              <w:spacing w:after="0" w:line="240" w:lineRule="auto"/>
              <w:contextualSpacing/>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579 598 759,49</w:t>
            </w:r>
          </w:p>
        </w:tc>
        <w:tc>
          <w:tcPr>
            <w:tcW w:w="2126"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tabs>
                <w:tab w:val="left" w:pos="993"/>
              </w:tabs>
              <w:spacing w:after="0" w:line="240" w:lineRule="auto"/>
              <w:contextualSpacing/>
              <w:jc w:val="right"/>
              <w:rPr>
                <w:rFonts w:ascii="Times New Roman" w:eastAsia="Times New Roman" w:hAnsi="Times New Roman" w:cs="Times New Roman"/>
                <w:sz w:val="16"/>
                <w:szCs w:val="16"/>
                <w:lang w:eastAsia="ru-RU"/>
              </w:rPr>
            </w:pPr>
            <w:r w:rsidRPr="00DD0C9D">
              <w:rPr>
                <w:rFonts w:ascii="Times New Roman" w:eastAsia="Times New Roman" w:hAnsi="Times New Roman" w:cs="Times New Roman"/>
                <w:sz w:val="16"/>
                <w:szCs w:val="16"/>
                <w:lang w:eastAsia="ru-RU"/>
              </w:rPr>
              <w:t>90 148 841,84</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33" w:type="dxa"/>
            <w:gridSpan w:val="2"/>
            <w:vMerge/>
            <w:tcBorders>
              <w:left w:val="single" w:sz="4" w:space="0" w:color="auto"/>
              <w:right w:val="single" w:sz="4" w:space="0" w:color="auto"/>
            </w:tcBorders>
            <w:shd w:val="clear" w:color="000000" w:fill="FFFFFF"/>
            <w:vAlign w:val="center"/>
          </w:tcPr>
          <w:p w:rsidR="00B32768" w:rsidRPr="00DD0C9D" w:rsidRDefault="00B32768" w:rsidP="004D1200">
            <w:pPr>
              <w:spacing w:after="0" w:line="240" w:lineRule="auto"/>
              <w:jc w:val="center"/>
              <w:rPr>
                <w:rFonts w:ascii="Times New Roman" w:eastAsia="Times New Roman" w:hAnsi="Times New Roman" w:cs="Times New Roman"/>
                <w:i/>
                <w:iCs/>
                <w:sz w:val="16"/>
                <w:szCs w:val="16"/>
                <w:lang w:eastAsia="ru-RU"/>
              </w:rPr>
            </w:pPr>
          </w:p>
        </w:tc>
        <w:tc>
          <w:tcPr>
            <w:tcW w:w="1417" w:type="dxa"/>
            <w:tcBorders>
              <w:top w:val="nil"/>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на 01.01.2019</w:t>
            </w:r>
          </w:p>
        </w:tc>
        <w:tc>
          <w:tcPr>
            <w:tcW w:w="2381"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978 989 061,49</w:t>
            </w:r>
          </w:p>
        </w:tc>
        <w:tc>
          <w:tcPr>
            <w:tcW w:w="2126" w:type="dxa"/>
            <w:tcBorders>
              <w:top w:val="nil"/>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119 336 066,17</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33" w:type="dxa"/>
            <w:gridSpan w:val="2"/>
            <w:vMerge/>
            <w:tcBorders>
              <w:left w:val="single" w:sz="4" w:space="0" w:color="auto"/>
              <w:right w:val="single" w:sz="4" w:space="0" w:color="auto"/>
            </w:tcBorders>
            <w:vAlign w:val="center"/>
            <w:hideMark/>
          </w:tcPr>
          <w:p w:rsidR="00B32768" w:rsidRPr="00DD0C9D" w:rsidRDefault="00B32768" w:rsidP="004D1200">
            <w:pPr>
              <w:spacing w:after="0" w:line="240" w:lineRule="auto"/>
              <w:rPr>
                <w:rFonts w:ascii="Times New Roman" w:eastAsia="Times New Roman" w:hAnsi="Times New Roman" w:cs="Times New Roman"/>
                <w:i/>
                <w:iCs/>
                <w:sz w:val="16"/>
                <w:szCs w:val="16"/>
                <w:lang w:eastAsia="ru-RU"/>
              </w:rPr>
            </w:pP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B32768" w:rsidRPr="00DD0C9D" w:rsidRDefault="00B32768" w:rsidP="006B4BCB">
            <w:pPr>
              <w:spacing w:after="0" w:line="240" w:lineRule="auto"/>
              <w:jc w:val="center"/>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на 01.01.2020</w:t>
            </w:r>
          </w:p>
        </w:tc>
        <w:tc>
          <w:tcPr>
            <w:tcW w:w="2381" w:type="dxa"/>
            <w:tcBorders>
              <w:top w:val="single" w:sz="4" w:space="0" w:color="auto"/>
              <w:left w:val="nil"/>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 xml:space="preserve">       491 744 010,73   </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 xml:space="preserve">       130 924 041,88   </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33" w:type="dxa"/>
            <w:gridSpan w:val="2"/>
            <w:vMerge/>
            <w:tcBorders>
              <w:left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i/>
                <w:iCs/>
                <w:sz w:val="16"/>
                <w:szCs w:val="16"/>
                <w:lang w:eastAsia="ru-RU"/>
              </w:rPr>
            </w:pPr>
          </w:p>
        </w:tc>
        <w:tc>
          <w:tcPr>
            <w:tcW w:w="1417"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на 01.01.2021</w:t>
            </w:r>
          </w:p>
        </w:tc>
        <w:tc>
          <w:tcPr>
            <w:tcW w:w="2381"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539 965 679,53</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sidRPr="00DD0C9D">
              <w:rPr>
                <w:rFonts w:ascii="Times New Roman" w:eastAsia="Times New Roman" w:hAnsi="Times New Roman" w:cs="Times New Roman"/>
                <w:iCs/>
                <w:sz w:val="16"/>
                <w:szCs w:val="16"/>
                <w:lang w:eastAsia="ru-RU"/>
              </w:rPr>
              <w:t>168 648 979,54</w:t>
            </w:r>
          </w:p>
        </w:tc>
      </w:tr>
      <w:tr w:rsidR="00B32768" w:rsidRPr="00DD0C9D" w:rsidTr="004D1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33" w:type="dxa"/>
            <w:gridSpan w:val="2"/>
            <w:tcBorders>
              <w:left w:val="single" w:sz="4" w:space="0" w:color="auto"/>
              <w:bottom w:val="single" w:sz="4" w:space="0" w:color="auto"/>
              <w:right w:val="single" w:sz="4" w:space="0" w:color="auto"/>
            </w:tcBorders>
            <w:vAlign w:val="center"/>
          </w:tcPr>
          <w:p w:rsidR="00B32768" w:rsidRPr="00DD0C9D" w:rsidRDefault="00B32768" w:rsidP="004D1200">
            <w:pPr>
              <w:spacing w:after="0" w:line="240" w:lineRule="auto"/>
              <w:rPr>
                <w:rFonts w:ascii="Times New Roman" w:eastAsia="Times New Roman" w:hAnsi="Times New Roman" w:cs="Times New Roman"/>
                <w:i/>
                <w:iCs/>
                <w:sz w:val="16"/>
                <w:szCs w:val="16"/>
                <w:lang w:eastAsia="ru-RU"/>
              </w:rPr>
            </w:pPr>
          </w:p>
        </w:tc>
        <w:tc>
          <w:tcPr>
            <w:tcW w:w="1417"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6B4BCB">
            <w:pPr>
              <w:spacing w:after="0" w:line="240" w:lineRule="auto"/>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на 01.01.2022</w:t>
            </w:r>
          </w:p>
        </w:tc>
        <w:tc>
          <w:tcPr>
            <w:tcW w:w="2381"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884 726 089,72</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B32768" w:rsidRPr="00DD0C9D" w:rsidRDefault="00B32768" w:rsidP="004D1200">
            <w:pPr>
              <w:spacing w:after="0" w:line="240" w:lineRule="auto"/>
              <w:jc w:val="right"/>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189 416 330,14</w:t>
            </w:r>
          </w:p>
        </w:tc>
      </w:tr>
    </w:tbl>
    <w:p w:rsidR="00B32768" w:rsidRPr="00DD0C9D" w:rsidRDefault="00B32768" w:rsidP="00B32768">
      <w:pPr>
        <w:spacing w:after="0" w:line="240" w:lineRule="auto"/>
        <w:ind w:firstLine="709"/>
        <w:jc w:val="both"/>
        <w:rPr>
          <w:rFonts w:ascii="Times New Roman" w:eastAsia="Times New Roman" w:hAnsi="Times New Roman" w:cs="Times New Roman"/>
          <w:sz w:val="8"/>
          <w:szCs w:val="8"/>
          <w:lang w:eastAsia="ru-RU"/>
        </w:rPr>
      </w:pPr>
    </w:p>
    <w:p w:rsidR="00D660A8" w:rsidRPr="00D660A8" w:rsidRDefault="00D660A8" w:rsidP="00D660A8">
      <w:pPr>
        <w:spacing w:after="0" w:line="240" w:lineRule="auto"/>
        <w:ind w:firstLine="709"/>
        <w:jc w:val="both"/>
        <w:rPr>
          <w:rFonts w:ascii="Times New Roman" w:hAnsi="Times New Roman" w:cs="Times New Roman"/>
          <w:sz w:val="26"/>
          <w:szCs w:val="26"/>
        </w:rPr>
      </w:pPr>
      <w:r w:rsidRPr="00D660A8">
        <w:rPr>
          <w:rFonts w:ascii="Times New Roman" w:hAnsi="Times New Roman" w:cs="Times New Roman"/>
          <w:sz w:val="26"/>
          <w:szCs w:val="26"/>
        </w:rPr>
        <w:t xml:space="preserve">Администрация города </w:t>
      </w:r>
      <w:r w:rsidRPr="00D660A8">
        <w:rPr>
          <w:rFonts w:ascii="Times New Roman" w:eastAsia="Times New Roman" w:hAnsi="Times New Roman" w:cs="Times New Roman"/>
          <w:color w:val="000000"/>
          <w:sz w:val="26"/>
          <w:szCs w:val="26"/>
          <w:lang w:eastAsia="ru-RU"/>
        </w:rPr>
        <w:t xml:space="preserve">пояснила, что значительный объем остатков средств на счетах муниципальных бюджетных и автономных учреждений образовался в связи со сложившейся в 2021 году ситуацией, связанной с пандемией, вызванной COVID-19. </w:t>
      </w:r>
      <w:r w:rsidRPr="00D660A8">
        <w:rPr>
          <w:rFonts w:ascii="Times New Roman" w:hAnsi="Times New Roman" w:cs="Times New Roman"/>
          <w:sz w:val="26"/>
          <w:szCs w:val="26"/>
        </w:rPr>
        <w:t xml:space="preserve">С учетом действия ограничительных мероприятий (уменьшен охват участников, отменены выезды на участие в спортивных мероприятиях, в том числе тренировочных сборах, изменен формат проведения мероприятий с очного на дистанционный и т.п.) учреждениями были пересмотрены отдельные направления расходов средств субсидии, в результате чего была образована экономия, в том числе по расходам на содержание имущества (уменьшены объемы, пересмотрена периодичность оказания отдельных видов услуг). </w:t>
      </w:r>
      <w:r>
        <w:rPr>
          <w:rFonts w:ascii="Times New Roman" w:hAnsi="Times New Roman" w:cs="Times New Roman"/>
          <w:sz w:val="26"/>
          <w:szCs w:val="26"/>
        </w:rPr>
        <w:t>С</w:t>
      </w:r>
      <w:r w:rsidRPr="00D660A8">
        <w:rPr>
          <w:rFonts w:ascii="Times New Roman" w:hAnsi="Times New Roman" w:cs="Times New Roman"/>
          <w:sz w:val="26"/>
          <w:szCs w:val="26"/>
        </w:rPr>
        <w:t xml:space="preserve">татьёй 10 Федерального закона от 29.11.2021 № 384-ФЗ </w:t>
      </w:r>
      <w:r>
        <w:rPr>
          <w:rFonts w:ascii="Times New Roman" w:hAnsi="Times New Roman" w:cs="Times New Roman"/>
          <w:sz w:val="26"/>
          <w:szCs w:val="26"/>
        </w:rPr>
        <w:t xml:space="preserve">                </w:t>
      </w:r>
      <w:r w:rsidRPr="00D660A8">
        <w:rPr>
          <w:rFonts w:ascii="Times New Roman" w:hAnsi="Times New Roman" w:cs="Times New Roman"/>
          <w:sz w:val="26"/>
          <w:szCs w:val="26"/>
        </w:rPr>
        <w:t xml:space="preserve">«О внесении изменений в Бюджетный кодекс РФ и отдельные законодательные акты РФ и установлении особенностей исполнения бюджетов бюджетной системы РФ в 2022 году» установлено, что муниципальные задания муниципальных учреждений на 2021 год не признаются невыполненными в случае </w:t>
      </w:r>
      <w:proofErr w:type="spellStart"/>
      <w:r w:rsidRPr="00D660A8">
        <w:rPr>
          <w:rFonts w:ascii="Times New Roman" w:hAnsi="Times New Roman" w:cs="Times New Roman"/>
          <w:sz w:val="26"/>
          <w:szCs w:val="26"/>
        </w:rPr>
        <w:t>недостижения</w:t>
      </w:r>
      <w:proofErr w:type="spellEnd"/>
      <w:r w:rsidRPr="00D660A8">
        <w:rPr>
          <w:rFonts w:ascii="Times New Roman" w:hAnsi="Times New Roman" w:cs="Times New Roman"/>
          <w:sz w:val="26"/>
          <w:szCs w:val="26"/>
        </w:rPr>
        <w:t xml:space="preserve"> (превышения допустимого (возможного) отклонения) показателей муниципального задания, характеризующих объем и качество оказываемых муниципальных услуг (выполняемых работ), в связи с приостановлением (частичным приостановлением) деятельности учреждений, связанным с профилактикой и устранением последствий распространения коронавирусной инфекции.</w:t>
      </w:r>
    </w:p>
    <w:p w:rsidR="00B32768" w:rsidRPr="00D660A8" w:rsidRDefault="00B32768" w:rsidP="00D660A8">
      <w:pPr>
        <w:spacing w:after="0" w:line="240" w:lineRule="auto"/>
        <w:ind w:firstLine="709"/>
        <w:jc w:val="both"/>
        <w:rPr>
          <w:rFonts w:ascii="Times New Roman" w:eastAsia="Times New Roman" w:hAnsi="Times New Roman" w:cs="Times New Roman"/>
          <w:sz w:val="26"/>
          <w:szCs w:val="26"/>
          <w:lang w:eastAsia="ru-RU"/>
        </w:rPr>
      </w:pPr>
      <w:r w:rsidRPr="00D660A8">
        <w:rPr>
          <w:rFonts w:ascii="Times New Roman" w:eastAsia="Times New Roman" w:hAnsi="Times New Roman" w:cs="Times New Roman"/>
          <w:sz w:val="26"/>
          <w:szCs w:val="26"/>
          <w:lang w:eastAsia="ru-RU"/>
        </w:rPr>
        <w:t>Кредиторская задолженность бюджетных и автономных учреждений по состоянию на 1 января 2022 года составила 189 416 330,14 рублей или 21,4 % от остатков субсидий.</w:t>
      </w:r>
    </w:p>
    <w:p w:rsidR="009C73E3" w:rsidRPr="009C73E3" w:rsidRDefault="009C73E3" w:rsidP="009C73E3">
      <w:pPr>
        <w:spacing w:after="0" w:line="240" w:lineRule="auto"/>
        <w:jc w:val="center"/>
        <w:rPr>
          <w:rFonts w:ascii="Times New Roman" w:hAnsi="Times New Roman" w:cs="Times New Roman"/>
          <w:i/>
          <w:spacing w:val="-2"/>
          <w:sz w:val="26"/>
          <w:szCs w:val="26"/>
        </w:rPr>
      </w:pPr>
      <w:r w:rsidRPr="009C73E3">
        <w:rPr>
          <w:rFonts w:ascii="Times New Roman" w:hAnsi="Times New Roman" w:cs="Times New Roman"/>
          <w:i/>
          <w:spacing w:val="-2"/>
          <w:sz w:val="26"/>
          <w:szCs w:val="26"/>
        </w:rPr>
        <w:t>3. Анализ исполнения публичных нормативных обязательств</w:t>
      </w:r>
    </w:p>
    <w:p w:rsidR="009C73E3" w:rsidRPr="00597AAE" w:rsidRDefault="009C73E3" w:rsidP="009C73E3">
      <w:pPr>
        <w:spacing w:after="0" w:line="240" w:lineRule="auto"/>
        <w:jc w:val="center"/>
        <w:rPr>
          <w:rFonts w:ascii="Times New Roman" w:hAnsi="Times New Roman" w:cs="Times New Roman"/>
          <w:spacing w:val="-2"/>
          <w:sz w:val="8"/>
          <w:szCs w:val="8"/>
        </w:rPr>
      </w:pPr>
    </w:p>
    <w:p w:rsidR="009C73E3" w:rsidRPr="00FF3827" w:rsidRDefault="009C73E3" w:rsidP="009C73E3">
      <w:pPr>
        <w:tabs>
          <w:tab w:val="left" w:pos="5812"/>
        </w:tabs>
        <w:spacing w:after="0" w:line="240" w:lineRule="auto"/>
        <w:ind w:firstLine="709"/>
        <w:jc w:val="both"/>
        <w:rPr>
          <w:rFonts w:ascii="Times New Roman" w:eastAsia="Calibri" w:hAnsi="Times New Roman" w:cs="Times New Roman"/>
          <w:spacing w:val="-2"/>
          <w:sz w:val="26"/>
          <w:szCs w:val="26"/>
        </w:rPr>
      </w:pPr>
      <w:r w:rsidRPr="00597AAE">
        <w:rPr>
          <w:rFonts w:ascii="Times New Roman" w:hAnsi="Times New Roman" w:cs="Times New Roman"/>
          <w:spacing w:val="-2"/>
          <w:sz w:val="26"/>
          <w:szCs w:val="26"/>
        </w:rPr>
        <w:t xml:space="preserve">Общий объем бюджетных ассигнований на исполнение публичных нормативных обязательств (далее – ПНО) на 2021 год утвержден частью 15 Решения Думы города от 22.12.2020 № 686-VI ДГ (в ред. </w:t>
      </w:r>
      <w:r w:rsidRPr="00597AAE">
        <w:rPr>
          <w:rFonts w:ascii="Times New Roman" w:eastAsia="Calibri" w:hAnsi="Times New Roman" w:cs="Times New Roman"/>
          <w:spacing w:val="-2"/>
          <w:sz w:val="26"/>
          <w:szCs w:val="26"/>
        </w:rPr>
        <w:t xml:space="preserve">от 22.12.2021 </w:t>
      </w:r>
      <w:r w:rsidRPr="00597AAE">
        <w:rPr>
          <w:rFonts w:ascii="Times New Roman" w:hAnsi="Times New Roman" w:cs="Times New Roman"/>
          <w:spacing w:val="-2"/>
          <w:sz w:val="26"/>
          <w:szCs w:val="26"/>
        </w:rPr>
        <w:t>№ 50</w:t>
      </w:r>
      <w:r w:rsidRPr="00597AAE">
        <w:rPr>
          <w:rFonts w:ascii="Times New Roman" w:eastAsia="Calibri" w:hAnsi="Times New Roman" w:cs="Times New Roman"/>
          <w:spacing w:val="-2"/>
          <w:sz w:val="26"/>
          <w:szCs w:val="26"/>
        </w:rPr>
        <w:t>-VI</w:t>
      </w:r>
      <w:r w:rsidRPr="00597AAE">
        <w:rPr>
          <w:rFonts w:ascii="Times New Roman" w:eastAsia="Calibri" w:hAnsi="Times New Roman" w:cs="Times New Roman"/>
          <w:spacing w:val="-2"/>
          <w:sz w:val="26"/>
          <w:szCs w:val="26"/>
          <w:lang w:val="en-US"/>
        </w:rPr>
        <w:t>I</w:t>
      </w:r>
      <w:r w:rsidRPr="00597AAE">
        <w:rPr>
          <w:rFonts w:ascii="Times New Roman" w:eastAsia="Calibri" w:hAnsi="Times New Roman" w:cs="Times New Roman"/>
          <w:spacing w:val="-2"/>
          <w:sz w:val="26"/>
          <w:szCs w:val="26"/>
        </w:rPr>
        <w:t> ДГ</w:t>
      </w:r>
      <w:r w:rsidRPr="00597AAE">
        <w:rPr>
          <w:rFonts w:ascii="Times New Roman" w:hAnsi="Times New Roman" w:cs="Times New Roman"/>
          <w:spacing w:val="-2"/>
          <w:sz w:val="26"/>
          <w:szCs w:val="26"/>
        </w:rPr>
        <w:t>) в</w:t>
      </w:r>
      <w:r>
        <w:rPr>
          <w:rFonts w:ascii="Times New Roman" w:hAnsi="Times New Roman" w:cs="Times New Roman"/>
          <w:spacing w:val="-2"/>
          <w:sz w:val="26"/>
          <w:szCs w:val="26"/>
        </w:rPr>
        <w:t> </w:t>
      </w:r>
      <w:r w:rsidRPr="00597AAE">
        <w:rPr>
          <w:rFonts w:ascii="Times New Roman" w:hAnsi="Times New Roman" w:cs="Times New Roman"/>
          <w:spacing w:val="-2"/>
          <w:sz w:val="26"/>
          <w:szCs w:val="26"/>
        </w:rPr>
        <w:t>сумме</w:t>
      </w:r>
      <w:r>
        <w:rPr>
          <w:rFonts w:ascii="Times New Roman" w:hAnsi="Times New Roman" w:cs="Times New Roman"/>
          <w:spacing w:val="-2"/>
          <w:sz w:val="26"/>
          <w:szCs w:val="26"/>
        </w:rPr>
        <w:t> </w:t>
      </w:r>
      <w:r w:rsidRPr="00597AAE">
        <w:rPr>
          <w:rFonts w:ascii="Times New Roman" w:eastAsia="Calibri" w:hAnsi="Times New Roman" w:cs="Times New Roman"/>
          <w:spacing w:val="-2"/>
          <w:sz w:val="26"/>
          <w:szCs w:val="26"/>
        </w:rPr>
        <w:t>90 860,3 тыс. рублей.</w:t>
      </w:r>
    </w:p>
    <w:p w:rsidR="009C73E3" w:rsidRPr="009C73E3" w:rsidRDefault="009C73E3" w:rsidP="009C73E3">
      <w:pPr>
        <w:tabs>
          <w:tab w:val="left" w:pos="5812"/>
        </w:tabs>
        <w:spacing w:after="0" w:line="240" w:lineRule="auto"/>
        <w:ind w:firstLine="709"/>
        <w:jc w:val="both"/>
        <w:rPr>
          <w:rFonts w:ascii="Times New Roman" w:hAnsi="Times New Roman" w:cs="Times New Roman"/>
          <w:spacing w:val="-2"/>
          <w:sz w:val="26"/>
          <w:szCs w:val="26"/>
        </w:rPr>
      </w:pPr>
      <w:r w:rsidRPr="00FF3827">
        <w:rPr>
          <w:rFonts w:ascii="Times New Roman" w:hAnsi="Times New Roman" w:cs="Times New Roman"/>
          <w:spacing w:val="-2"/>
          <w:sz w:val="26"/>
          <w:szCs w:val="26"/>
        </w:rPr>
        <w:t>Сводной бюджетной росписью по состоянию на 31.12.202</w:t>
      </w:r>
      <w:r>
        <w:rPr>
          <w:rFonts w:ascii="Times New Roman" w:hAnsi="Times New Roman" w:cs="Times New Roman"/>
          <w:spacing w:val="-2"/>
          <w:sz w:val="26"/>
          <w:szCs w:val="26"/>
        </w:rPr>
        <w:t>1</w:t>
      </w:r>
      <w:r w:rsidRPr="00FF3827">
        <w:rPr>
          <w:rFonts w:ascii="Times New Roman" w:hAnsi="Times New Roman" w:cs="Times New Roman"/>
          <w:spacing w:val="-2"/>
          <w:sz w:val="26"/>
          <w:szCs w:val="26"/>
        </w:rPr>
        <w:t xml:space="preserve"> на исполнение 5 видов ПНО предусмотрены бюджетные </w:t>
      </w:r>
      <w:r>
        <w:rPr>
          <w:rFonts w:ascii="Times New Roman" w:hAnsi="Times New Roman" w:cs="Times New Roman"/>
          <w:spacing w:val="-2"/>
          <w:sz w:val="26"/>
          <w:szCs w:val="26"/>
        </w:rPr>
        <w:t>назначения</w:t>
      </w:r>
      <w:r w:rsidRPr="00FF3827">
        <w:rPr>
          <w:rFonts w:ascii="Times New Roman" w:hAnsi="Times New Roman" w:cs="Times New Roman"/>
          <w:spacing w:val="-2"/>
          <w:sz w:val="26"/>
          <w:szCs w:val="26"/>
        </w:rPr>
        <w:t xml:space="preserve"> в </w:t>
      </w:r>
      <w:r w:rsidRPr="009C73E3">
        <w:rPr>
          <w:rFonts w:ascii="Times New Roman" w:hAnsi="Times New Roman" w:cs="Times New Roman"/>
          <w:spacing w:val="-2"/>
          <w:sz w:val="26"/>
          <w:szCs w:val="26"/>
        </w:rPr>
        <w:t xml:space="preserve">размере </w:t>
      </w:r>
      <w:r w:rsidRPr="009C73E3">
        <w:rPr>
          <w:rFonts w:ascii="Times New Roman" w:eastAsia="Calibri" w:hAnsi="Times New Roman" w:cs="Times New Roman"/>
          <w:spacing w:val="-2"/>
          <w:sz w:val="26"/>
          <w:szCs w:val="26"/>
        </w:rPr>
        <w:t>90 860,3 тыс. рублей</w:t>
      </w:r>
      <w:r w:rsidRPr="009C73E3">
        <w:rPr>
          <w:rFonts w:ascii="Times New Roman" w:hAnsi="Times New Roman" w:cs="Times New Roman"/>
          <w:spacing w:val="-2"/>
          <w:sz w:val="26"/>
          <w:szCs w:val="26"/>
        </w:rPr>
        <w:t xml:space="preserve"> (графа 4 таблицы 3), что в общей сумме соответствует бюджетным ассигнованиям, утвержденным Решением Думы города от 22.12.2020 № 686-VI ДГ (в ред. </w:t>
      </w:r>
      <w:r w:rsidRPr="009C73E3">
        <w:rPr>
          <w:rFonts w:ascii="Times New Roman" w:eastAsia="Calibri" w:hAnsi="Times New Roman" w:cs="Times New Roman"/>
          <w:spacing w:val="-2"/>
          <w:sz w:val="26"/>
          <w:szCs w:val="26"/>
        </w:rPr>
        <w:t xml:space="preserve">от 22.12.2021 </w:t>
      </w:r>
      <w:r w:rsidRPr="009C73E3">
        <w:rPr>
          <w:rFonts w:ascii="Times New Roman" w:hAnsi="Times New Roman" w:cs="Times New Roman"/>
          <w:spacing w:val="-2"/>
          <w:sz w:val="26"/>
          <w:szCs w:val="26"/>
        </w:rPr>
        <w:t>№ 50</w:t>
      </w:r>
      <w:r w:rsidRPr="009C73E3">
        <w:rPr>
          <w:rFonts w:ascii="Times New Roman" w:eastAsia="Calibri" w:hAnsi="Times New Roman" w:cs="Times New Roman"/>
          <w:spacing w:val="-2"/>
          <w:sz w:val="26"/>
          <w:szCs w:val="26"/>
        </w:rPr>
        <w:t>-VI</w:t>
      </w:r>
      <w:r w:rsidRPr="009C73E3">
        <w:rPr>
          <w:rFonts w:ascii="Times New Roman" w:eastAsia="Calibri" w:hAnsi="Times New Roman" w:cs="Times New Roman"/>
          <w:spacing w:val="-2"/>
          <w:sz w:val="26"/>
          <w:szCs w:val="26"/>
          <w:lang w:val="en-US"/>
        </w:rPr>
        <w:t>I</w:t>
      </w:r>
      <w:r w:rsidRPr="009C73E3">
        <w:rPr>
          <w:rFonts w:ascii="Times New Roman" w:eastAsia="Calibri" w:hAnsi="Times New Roman" w:cs="Times New Roman"/>
          <w:spacing w:val="-2"/>
          <w:sz w:val="26"/>
          <w:szCs w:val="26"/>
        </w:rPr>
        <w:t> ДГ</w:t>
      </w:r>
      <w:r w:rsidRPr="009C73E3">
        <w:rPr>
          <w:rFonts w:ascii="Times New Roman" w:hAnsi="Times New Roman" w:cs="Times New Roman"/>
          <w:spacing w:val="-2"/>
          <w:sz w:val="26"/>
          <w:szCs w:val="26"/>
        </w:rPr>
        <w:t>)</w:t>
      </w:r>
      <w:r w:rsidRPr="009C73E3">
        <w:rPr>
          <w:rFonts w:ascii="Times New Roman" w:hAnsi="Times New Roman" w:cs="Times New Roman"/>
          <w:color w:val="000000"/>
          <w:spacing w:val="-2"/>
          <w:sz w:val="26"/>
          <w:szCs w:val="26"/>
        </w:rPr>
        <w:t>.</w:t>
      </w:r>
    </w:p>
    <w:p w:rsidR="009C73E3" w:rsidRPr="009C73E3" w:rsidRDefault="009C73E3" w:rsidP="009C73E3">
      <w:pPr>
        <w:spacing w:after="0" w:line="240" w:lineRule="auto"/>
        <w:ind w:firstLine="709"/>
        <w:jc w:val="both"/>
        <w:rPr>
          <w:rFonts w:ascii="Times New Roman" w:hAnsi="Times New Roman" w:cs="Times New Roman"/>
          <w:spacing w:val="-2"/>
          <w:sz w:val="26"/>
          <w:szCs w:val="26"/>
        </w:rPr>
      </w:pPr>
      <w:r w:rsidRPr="009C73E3">
        <w:rPr>
          <w:rFonts w:ascii="Times New Roman" w:hAnsi="Times New Roman" w:cs="Times New Roman"/>
          <w:spacing w:val="-2"/>
          <w:sz w:val="26"/>
          <w:szCs w:val="26"/>
        </w:rPr>
        <w:t>Кассовые расходы на исполнение ПНО за 2021 год составили 90 414,6 тыс. рублей или 99,5 % от бюджетных назначений, утвержденных сводной бюджетной росписью за счет средств местного бюджета.</w:t>
      </w:r>
    </w:p>
    <w:p w:rsidR="009C73E3" w:rsidRPr="009C73E3" w:rsidRDefault="009C73E3" w:rsidP="009C73E3">
      <w:pPr>
        <w:spacing w:after="0" w:line="240" w:lineRule="auto"/>
        <w:jc w:val="right"/>
        <w:rPr>
          <w:rFonts w:ascii="Times New Roman" w:hAnsi="Times New Roman" w:cs="Times New Roman"/>
          <w:sz w:val="26"/>
          <w:szCs w:val="26"/>
        </w:rPr>
      </w:pPr>
      <w:r w:rsidRPr="009C73E3">
        <w:rPr>
          <w:rFonts w:ascii="Times New Roman" w:hAnsi="Times New Roman" w:cs="Times New Roman"/>
          <w:sz w:val="26"/>
          <w:szCs w:val="26"/>
        </w:rPr>
        <w:t>таблица 3</w:t>
      </w:r>
    </w:p>
    <w:p w:rsidR="009C73E3" w:rsidRPr="00A93862" w:rsidRDefault="009C73E3" w:rsidP="009C73E3">
      <w:pPr>
        <w:spacing w:after="0" w:line="240" w:lineRule="auto"/>
        <w:ind w:hanging="284"/>
        <w:jc w:val="center"/>
        <w:rPr>
          <w:rFonts w:ascii="Times New Roman" w:hAnsi="Times New Roman" w:cs="Times New Roman"/>
          <w:sz w:val="26"/>
          <w:szCs w:val="26"/>
        </w:rPr>
      </w:pPr>
      <w:r w:rsidRPr="009C73E3">
        <w:rPr>
          <w:rFonts w:ascii="Times New Roman" w:hAnsi="Times New Roman" w:cs="Times New Roman"/>
          <w:sz w:val="26"/>
          <w:szCs w:val="26"/>
        </w:rPr>
        <w:t>Информация об исполнении публичных нормативных обязательств в 2021 год</w:t>
      </w:r>
      <w:r>
        <w:rPr>
          <w:rFonts w:ascii="Times New Roman" w:hAnsi="Times New Roman" w:cs="Times New Roman"/>
          <w:sz w:val="26"/>
          <w:szCs w:val="26"/>
        </w:rPr>
        <w:t>у</w:t>
      </w:r>
    </w:p>
    <w:p w:rsidR="009C73E3" w:rsidRPr="00A93862" w:rsidRDefault="009C73E3" w:rsidP="009C73E3">
      <w:pPr>
        <w:spacing w:after="0" w:line="240" w:lineRule="auto"/>
        <w:jc w:val="right"/>
        <w:rPr>
          <w:rFonts w:ascii="Times New Roman" w:hAnsi="Times New Roman" w:cs="Times New Roman"/>
          <w:sz w:val="20"/>
        </w:rPr>
      </w:pPr>
      <w:r w:rsidRPr="00A93862">
        <w:rPr>
          <w:rFonts w:ascii="Times New Roman" w:hAnsi="Times New Roman" w:cs="Times New Roman"/>
          <w:sz w:val="20"/>
        </w:rPr>
        <w:t>(тыс. рублей)</w:t>
      </w:r>
    </w:p>
    <w:tbl>
      <w:tblPr>
        <w:tblW w:w="10731" w:type="dxa"/>
        <w:tblInd w:w="-856" w:type="dxa"/>
        <w:tblLayout w:type="fixed"/>
        <w:tblLook w:val="04A0" w:firstRow="1" w:lastRow="0" w:firstColumn="1" w:lastColumn="0" w:noHBand="0" w:noVBand="1"/>
      </w:tblPr>
      <w:tblGrid>
        <w:gridCol w:w="426"/>
        <w:gridCol w:w="2552"/>
        <w:gridCol w:w="1091"/>
        <w:gridCol w:w="1095"/>
        <w:gridCol w:w="993"/>
        <w:gridCol w:w="850"/>
        <w:gridCol w:w="890"/>
        <w:gridCol w:w="854"/>
        <w:gridCol w:w="988"/>
        <w:gridCol w:w="992"/>
      </w:tblGrid>
      <w:tr w:rsidR="009C73E3" w:rsidRPr="00A93862" w:rsidTr="004D1200">
        <w:trPr>
          <w:trHeight w:val="80"/>
        </w:trPr>
        <w:tc>
          <w:tcPr>
            <w:tcW w:w="426" w:type="dxa"/>
            <w:vMerge w:val="restart"/>
            <w:tcBorders>
              <w:top w:val="single" w:sz="4" w:space="0" w:color="auto"/>
              <w:left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 п/п</w:t>
            </w:r>
          </w:p>
        </w:tc>
        <w:tc>
          <w:tcPr>
            <w:tcW w:w="2552" w:type="dxa"/>
            <w:vMerge w:val="restart"/>
            <w:tcBorders>
              <w:top w:val="single" w:sz="4" w:space="0" w:color="auto"/>
              <w:left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Наименование</w:t>
            </w:r>
          </w:p>
        </w:tc>
        <w:tc>
          <w:tcPr>
            <w:tcW w:w="5773" w:type="dxa"/>
            <w:gridSpan w:val="6"/>
            <w:tcBorders>
              <w:top w:val="single" w:sz="4" w:space="0" w:color="auto"/>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202</w:t>
            </w:r>
            <w:r>
              <w:rPr>
                <w:rFonts w:ascii="Times New Roman" w:hAnsi="Times New Roman" w:cs="Times New Roman"/>
                <w:color w:val="000000"/>
                <w:sz w:val="12"/>
                <w:szCs w:val="12"/>
              </w:rPr>
              <w:t>1</w:t>
            </w:r>
            <w:r w:rsidRPr="00A93862">
              <w:rPr>
                <w:rFonts w:ascii="Times New Roman" w:hAnsi="Times New Roman" w:cs="Times New Roman"/>
                <w:color w:val="000000"/>
                <w:sz w:val="12"/>
                <w:szCs w:val="12"/>
              </w:rPr>
              <w:t xml:space="preserve"> год</w:t>
            </w:r>
          </w:p>
        </w:tc>
        <w:tc>
          <w:tcPr>
            <w:tcW w:w="988" w:type="dxa"/>
            <w:vMerge w:val="restart"/>
            <w:tcBorders>
              <w:top w:val="single" w:sz="4" w:space="0" w:color="auto"/>
              <w:left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 xml:space="preserve">Кассовые расходы </w:t>
            </w:r>
          </w:p>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20</w:t>
            </w:r>
            <w:r>
              <w:rPr>
                <w:rFonts w:ascii="Times New Roman" w:hAnsi="Times New Roman" w:cs="Times New Roman"/>
                <w:color w:val="000000"/>
                <w:sz w:val="12"/>
                <w:szCs w:val="12"/>
              </w:rPr>
              <w:t>20</w:t>
            </w:r>
            <w:r w:rsidRPr="00A93862">
              <w:rPr>
                <w:rFonts w:ascii="Times New Roman" w:hAnsi="Times New Roman" w:cs="Times New Roman"/>
                <w:color w:val="000000"/>
                <w:sz w:val="12"/>
                <w:szCs w:val="12"/>
              </w:rPr>
              <w:t xml:space="preserve"> года</w:t>
            </w:r>
          </w:p>
        </w:tc>
        <w:tc>
          <w:tcPr>
            <w:tcW w:w="992" w:type="dxa"/>
            <w:vMerge w:val="restart"/>
            <w:tcBorders>
              <w:top w:val="single" w:sz="4" w:space="0" w:color="auto"/>
              <w:left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Прирост (+) / снижение (-) кассовых расходов 202</w:t>
            </w:r>
            <w:r>
              <w:rPr>
                <w:rFonts w:ascii="Times New Roman" w:hAnsi="Times New Roman" w:cs="Times New Roman"/>
                <w:color w:val="000000"/>
                <w:sz w:val="12"/>
                <w:szCs w:val="12"/>
              </w:rPr>
              <w:t>1</w:t>
            </w:r>
            <w:r w:rsidRPr="00A93862">
              <w:rPr>
                <w:rFonts w:ascii="Times New Roman" w:hAnsi="Times New Roman" w:cs="Times New Roman"/>
                <w:color w:val="000000"/>
                <w:sz w:val="12"/>
                <w:szCs w:val="12"/>
              </w:rPr>
              <w:t xml:space="preserve"> года к 20</w:t>
            </w:r>
            <w:r>
              <w:rPr>
                <w:rFonts w:ascii="Times New Roman" w:hAnsi="Times New Roman" w:cs="Times New Roman"/>
                <w:color w:val="000000"/>
                <w:sz w:val="12"/>
                <w:szCs w:val="12"/>
              </w:rPr>
              <w:t>20</w:t>
            </w:r>
            <w:r w:rsidRPr="00A93862">
              <w:rPr>
                <w:rFonts w:ascii="Times New Roman" w:hAnsi="Times New Roman" w:cs="Times New Roman"/>
                <w:color w:val="000000"/>
                <w:sz w:val="12"/>
                <w:szCs w:val="12"/>
              </w:rPr>
              <w:t xml:space="preserve"> году</w:t>
            </w:r>
          </w:p>
        </w:tc>
      </w:tr>
      <w:tr w:rsidR="009C73E3" w:rsidRPr="00A93862" w:rsidTr="004D1200">
        <w:trPr>
          <w:trHeight w:val="196"/>
        </w:trPr>
        <w:tc>
          <w:tcPr>
            <w:tcW w:w="426" w:type="dxa"/>
            <w:vMerge/>
            <w:tcBorders>
              <w:left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2552" w:type="dxa"/>
            <w:vMerge/>
            <w:tcBorders>
              <w:left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2186" w:type="dxa"/>
            <w:gridSpan w:val="2"/>
            <w:tcBorders>
              <w:top w:val="single" w:sz="4" w:space="0" w:color="auto"/>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Бюджетные ассигнования</w:t>
            </w:r>
          </w:p>
        </w:tc>
        <w:tc>
          <w:tcPr>
            <w:tcW w:w="993" w:type="dxa"/>
            <w:vMerge w:val="restart"/>
            <w:tcBorders>
              <w:top w:val="nil"/>
              <w:left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Кассовые расходы</w:t>
            </w:r>
          </w:p>
        </w:tc>
        <w:tc>
          <w:tcPr>
            <w:tcW w:w="850" w:type="dxa"/>
            <w:vMerge w:val="restart"/>
            <w:tcBorders>
              <w:top w:val="nil"/>
              <w:left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Уровень кассового исполнения, %</w:t>
            </w:r>
          </w:p>
        </w:tc>
        <w:tc>
          <w:tcPr>
            <w:tcW w:w="890" w:type="dxa"/>
            <w:vMerge w:val="restart"/>
            <w:tcBorders>
              <w:top w:val="nil"/>
              <w:left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Отклонение</w:t>
            </w:r>
          </w:p>
        </w:tc>
        <w:tc>
          <w:tcPr>
            <w:tcW w:w="854" w:type="dxa"/>
            <w:vMerge w:val="restart"/>
            <w:tcBorders>
              <w:top w:val="nil"/>
              <w:left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Кредитор-</w:t>
            </w:r>
            <w:proofErr w:type="spellStart"/>
            <w:r w:rsidRPr="00A93862">
              <w:rPr>
                <w:rFonts w:ascii="Times New Roman" w:hAnsi="Times New Roman" w:cs="Times New Roman"/>
                <w:color w:val="000000"/>
                <w:sz w:val="12"/>
                <w:szCs w:val="12"/>
              </w:rPr>
              <w:t>ская</w:t>
            </w:r>
            <w:proofErr w:type="spellEnd"/>
            <w:r w:rsidRPr="00A93862">
              <w:rPr>
                <w:rFonts w:ascii="Times New Roman" w:hAnsi="Times New Roman" w:cs="Times New Roman"/>
                <w:color w:val="000000"/>
                <w:sz w:val="12"/>
                <w:szCs w:val="12"/>
              </w:rPr>
              <w:t xml:space="preserve"> задолжен-</w:t>
            </w:r>
            <w:proofErr w:type="spellStart"/>
            <w:r w:rsidRPr="00A93862">
              <w:rPr>
                <w:rFonts w:ascii="Times New Roman" w:hAnsi="Times New Roman" w:cs="Times New Roman"/>
                <w:color w:val="000000"/>
                <w:sz w:val="12"/>
                <w:szCs w:val="12"/>
              </w:rPr>
              <w:t>ность</w:t>
            </w:r>
            <w:proofErr w:type="spellEnd"/>
          </w:p>
        </w:tc>
        <w:tc>
          <w:tcPr>
            <w:tcW w:w="988" w:type="dxa"/>
            <w:vMerge/>
            <w:tcBorders>
              <w:left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992" w:type="dxa"/>
            <w:vMerge/>
            <w:tcBorders>
              <w:left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r>
      <w:tr w:rsidR="009C73E3" w:rsidRPr="00A93862" w:rsidTr="004D1200">
        <w:trPr>
          <w:trHeight w:val="629"/>
        </w:trPr>
        <w:tc>
          <w:tcPr>
            <w:tcW w:w="426"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2552"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1091" w:type="dxa"/>
            <w:tcBorders>
              <w:top w:val="nil"/>
              <w:left w:val="nil"/>
              <w:bottom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 xml:space="preserve">решение Думы города от </w:t>
            </w:r>
            <w:r>
              <w:rPr>
                <w:rFonts w:ascii="Times New Roman" w:hAnsi="Times New Roman" w:cs="Times New Roman"/>
                <w:color w:val="000000"/>
                <w:sz w:val="12"/>
                <w:szCs w:val="12"/>
              </w:rPr>
              <w:t>22</w:t>
            </w:r>
            <w:r w:rsidRPr="00A93862">
              <w:rPr>
                <w:rFonts w:ascii="Times New Roman" w:hAnsi="Times New Roman" w:cs="Times New Roman"/>
                <w:color w:val="000000"/>
                <w:sz w:val="12"/>
                <w:szCs w:val="12"/>
              </w:rPr>
              <w:t>.1</w:t>
            </w:r>
            <w:r>
              <w:rPr>
                <w:rFonts w:ascii="Times New Roman" w:hAnsi="Times New Roman" w:cs="Times New Roman"/>
                <w:color w:val="000000"/>
                <w:sz w:val="12"/>
                <w:szCs w:val="12"/>
              </w:rPr>
              <w:t>2</w:t>
            </w:r>
            <w:r w:rsidRPr="00A93862">
              <w:rPr>
                <w:rFonts w:ascii="Times New Roman" w:hAnsi="Times New Roman" w:cs="Times New Roman"/>
                <w:color w:val="000000"/>
                <w:sz w:val="12"/>
                <w:szCs w:val="12"/>
              </w:rPr>
              <w:t>.202</w:t>
            </w:r>
            <w:r>
              <w:rPr>
                <w:rFonts w:ascii="Times New Roman" w:hAnsi="Times New Roman" w:cs="Times New Roman"/>
                <w:color w:val="000000"/>
                <w:sz w:val="12"/>
                <w:szCs w:val="12"/>
              </w:rPr>
              <w:t>1</w:t>
            </w:r>
            <w:r w:rsidRPr="00A93862">
              <w:rPr>
                <w:rFonts w:ascii="Times New Roman" w:hAnsi="Times New Roman" w:cs="Times New Roman"/>
                <w:color w:val="000000"/>
                <w:sz w:val="12"/>
                <w:szCs w:val="12"/>
              </w:rPr>
              <w:t xml:space="preserve"> </w:t>
            </w:r>
            <w:r>
              <w:rPr>
                <w:rFonts w:ascii="Times New Roman" w:hAnsi="Times New Roman" w:cs="Times New Roman"/>
                <w:color w:val="000000"/>
                <w:sz w:val="12"/>
                <w:szCs w:val="12"/>
              </w:rPr>
              <w:t xml:space="preserve">                   </w:t>
            </w:r>
            <w:r w:rsidRPr="00A93862">
              <w:rPr>
                <w:rFonts w:ascii="Times New Roman" w:hAnsi="Times New Roman" w:cs="Times New Roman"/>
                <w:color w:val="000000"/>
                <w:sz w:val="12"/>
                <w:szCs w:val="12"/>
              </w:rPr>
              <w:t xml:space="preserve">№ </w:t>
            </w:r>
            <w:r>
              <w:rPr>
                <w:rFonts w:ascii="Times New Roman" w:hAnsi="Times New Roman" w:cs="Times New Roman"/>
                <w:color w:val="000000"/>
                <w:sz w:val="12"/>
                <w:szCs w:val="12"/>
              </w:rPr>
              <w:t>50</w:t>
            </w:r>
            <w:r w:rsidRPr="00A93862">
              <w:rPr>
                <w:rFonts w:ascii="Times New Roman" w:hAnsi="Times New Roman" w:cs="Times New Roman"/>
                <w:color w:val="000000"/>
                <w:sz w:val="12"/>
                <w:szCs w:val="12"/>
              </w:rPr>
              <w:t>-V</w:t>
            </w:r>
            <w:r>
              <w:rPr>
                <w:rFonts w:ascii="Times New Roman" w:hAnsi="Times New Roman" w:cs="Times New Roman"/>
                <w:color w:val="000000"/>
                <w:sz w:val="12"/>
                <w:szCs w:val="12"/>
                <w:lang w:val="en-US"/>
              </w:rPr>
              <w:t>II</w:t>
            </w:r>
            <w:r w:rsidRPr="00A93862">
              <w:rPr>
                <w:rFonts w:ascii="Times New Roman" w:hAnsi="Times New Roman" w:cs="Times New Roman"/>
                <w:color w:val="000000"/>
                <w:sz w:val="12"/>
                <w:szCs w:val="12"/>
              </w:rPr>
              <w:t xml:space="preserve"> ДГ</w:t>
            </w:r>
          </w:p>
        </w:tc>
        <w:tc>
          <w:tcPr>
            <w:tcW w:w="1095" w:type="dxa"/>
            <w:tcBorders>
              <w:top w:val="nil"/>
              <w:left w:val="nil"/>
              <w:bottom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сводная бюджетная роспись на 31.12.202</w:t>
            </w:r>
            <w:r>
              <w:rPr>
                <w:rFonts w:ascii="Times New Roman" w:hAnsi="Times New Roman" w:cs="Times New Roman"/>
                <w:color w:val="000000"/>
                <w:sz w:val="12"/>
                <w:szCs w:val="12"/>
              </w:rPr>
              <w:t>1</w:t>
            </w:r>
          </w:p>
        </w:tc>
        <w:tc>
          <w:tcPr>
            <w:tcW w:w="993"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850"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890"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854"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988" w:type="dxa"/>
            <w:vMerge/>
            <w:tcBorders>
              <w:left w:val="single" w:sz="4" w:space="0" w:color="auto"/>
              <w:bottom w:val="single" w:sz="4" w:space="0" w:color="auto"/>
              <w:right w:val="single" w:sz="4" w:space="0" w:color="auto"/>
            </w:tcBorders>
            <w:shd w:val="clear" w:color="auto" w:fill="auto"/>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c>
          <w:tcPr>
            <w:tcW w:w="992" w:type="dxa"/>
            <w:vMerge/>
            <w:tcBorders>
              <w:left w:val="single" w:sz="4" w:space="0" w:color="auto"/>
              <w:bottom w:val="single" w:sz="4" w:space="0" w:color="auto"/>
              <w:right w:val="single" w:sz="4" w:space="0" w:color="auto"/>
            </w:tcBorders>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p>
        </w:tc>
      </w:tr>
      <w:tr w:rsidR="009C73E3" w:rsidRPr="00A93862" w:rsidTr="004D1200">
        <w:trPr>
          <w:trHeight w:val="60"/>
        </w:trPr>
        <w:tc>
          <w:tcPr>
            <w:tcW w:w="426" w:type="dxa"/>
            <w:tcBorders>
              <w:top w:val="nil"/>
              <w:left w:val="single" w:sz="4" w:space="0" w:color="auto"/>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1</w:t>
            </w:r>
          </w:p>
        </w:tc>
        <w:tc>
          <w:tcPr>
            <w:tcW w:w="2552"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2</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3</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4</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5</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6 = 5 / 4 *100</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7 = 5 - 4</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2"/>
                <w:szCs w:val="12"/>
              </w:rPr>
            </w:pPr>
            <w:r w:rsidRPr="00A93862">
              <w:rPr>
                <w:rFonts w:ascii="Times New Roman" w:hAnsi="Times New Roman" w:cs="Times New Roman"/>
                <w:color w:val="000000"/>
                <w:sz w:val="12"/>
                <w:szCs w:val="12"/>
              </w:rPr>
              <w:t>8</w:t>
            </w:r>
          </w:p>
        </w:tc>
        <w:tc>
          <w:tcPr>
            <w:tcW w:w="988"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9</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10 = 5 - 9</w:t>
            </w:r>
          </w:p>
        </w:tc>
      </w:tr>
      <w:tr w:rsidR="009C73E3" w:rsidRPr="00A93862" w:rsidTr="004D1200">
        <w:trPr>
          <w:trHeight w:val="630"/>
        </w:trPr>
        <w:tc>
          <w:tcPr>
            <w:tcW w:w="426" w:type="dxa"/>
            <w:tcBorders>
              <w:top w:val="nil"/>
              <w:left w:val="single" w:sz="4" w:space="0" w:color="auto"/>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1.</w:t>
            </w:r>
          </w:p>
        </w:tc>
        <w:tc>
          <w:tcPr>
            <w:tcW w:w="2552" w:type="dxa"/>
            <w:tcBorders>
              <w:top w:val="nil"/>
              <w:left w:val="nil"/>
              <w:bottom w:val="single" w:sz="4" w:space="0" w:color="auto"/>
              <w:right w:val="single" w:sz="4" w:space="0" w:color="auto"/>
            </w:tcBorders>
            <w:shd w:val="clear" w:color="auto" w:fill="auto"/>
            <w:vAlign w:val="center"/>
          </w:tcPr>
          <w:p w:rsidR="009C73E3" w:rsidRPr="005767D3" w:rsidRDefault="009C73E3" w:rsidP="004D1200">
            <w:pPr>
              <w:spacing w:after="0" w:line="240" w:lineRule="auto"/>
              <w:rPr>
                <w:rFonts w:ascii="Times New Roman" w:hAnsi="Times New Roman" w:cs="Times New Roman"/>
                <w:color w:val="000000"/>
                <w:sz w:val="13"/>
                <w:szCs w:val="13"/>
              </w:rPr>
            </w:pPr>
            <w:r w:rsidRPr="005767D3">
              <w:rPr>
                <w:rFonts w:ascii="Times New Roman" w:hAnsi="Times New Roman" w:cs="Times New Roman"/>
                <w:color w:val="000000"/>
                <w:sz w:val="13"/>
                <w:szCs w:val="13"/>
              </w:rPr>
              <w:t>Дополнительная мера социальной поддержки спортсменам муниципальных организаций физической культуры и спорта за достижение спортивных результатов в соревновательной деятельности</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1 697,6</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1 697,6</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1 585,2</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93,4</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-112,4</w:t>
            </w:r>
          </w:p>
        </w:tc>
        <w:tc>
          <w:tcPr>
            <w:tcW w:w="854" w:type="dxa"/>
            <w:tcBorders>
              <w:top w:val="nil"/>
              <w:left w:val="nil"/>
              <w:bottom w:val="single" w:sz="4" w:space="0" w:color="auto"/>
              <w:right w:val="single" w:sz="4" w:space="0" w:color="auto"/>
            </w:tcBorders>
            <w:shd w:val="clear" w:color="auto" w:fill="auto"/>
            <w:noWrap/>
            <w:vAlign w:val="center"/>
          </w:tcPr>
          <w:p w:rsidR="009C73E3" w:rsidRPr="000E43EE"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88"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1 598,6</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-13,4</w:t>
            </w:r>
          </w:p>
        </w:tc>
      </w:tr>
      <w:tr w:rsidR="009C73E3" w:rsidRPr="00A93862" w:rsidTr="004D1200">
        <w:trPr>
          <w:trHeight w:val="63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2.</w:t>
            </w:r>
          </w:p>
        </w:tc>
        <w:tc>
          <w:tcPr>
            <w:tcW w:w="2552" w:type="dxa"/>
            <w:tcBorders>
              <w:top w:val="nil"/>
              <w:left w:val="nil"/>
              <w:bottom w:val="single" w:sz="4" w:space="0" w:color="auto"/>
              <w:right w:val="single" w:sz="4" w:space="0" w:color="auto"/>
            </w:tcBorders>
            <w:shd w:val="clear" w:color="auto" w:fill="auto"/>
            <w:vAlign w:val="center"/>
            <w:hideMark/>
          </w:tcPr>
          <w:p w:rsidR="009C73E3" w:rsidRPr="005767D3" w:rsidRDefault="009C73E3" w:rsidP="004D1200">
            <w:pPr>
              <w:spacing w:after="0" w:line="240" w:lineRule="auto"/>
              <w:rPr>
                <w:rFonts w:ascii="Times New Roman" w:hAnsi="Times New Roman" w:cs="Times New Roman"/>
                <w:color w:val="000000"/>
                <w:sz w:val="13"/>
                <w:szCs w:val="13"/>
              </w:rPr>
            </w:pPr>
            <w:r w:rsidRPr="005767D3">
              <w:rPr>
                <w:rFonts w:ascii="Times New Roman" w:hAnsi="Times New Roman" w:cs="Times New Roman"/>
                <w:color w:val="000000"/>
                <w:sz w:val="13"/>
                <w:szCs w:val="13"/>
              </w:rPr>
              <w:t>Предоставление ежеквартальной выплаты компенсации на проезд в городском пассажирском транспорте общего пользования (без учета услуг по доставке выплат получателям)</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65 964,0</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65 964,0</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65 673,6</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99,6</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-290,4</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35,4</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65 023,8</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+649,8</w:t>
            </w:r>
          </w:p>
        </w:tc>
      </w:tr>
      <w:tr w:rsidR="009C73E3" w:rsidRPr="00A93862" w:rsidTr="004D1200">
        <w:trPr>
          <w:trHeight w:val="63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3.</w:t>
            </w:r>
          </w:p>
        </w:tc>
        <w:tc>
          <w:tcPr>
            <w:tcW w:w="2552" w:type="dxa"/>
            <w:tcBorders>
              <w:top w:val="nil"/>
              <w:left w:val="nil"/>
              <w:bottom w:val="single" w:sz="4" w:space="0" w:color="auto"/>
              <w:right w:val="single" w:sz="4" w:space="0" w:color="auto"/>
            </w:tcBorders>
            <w:shd w:val="clear" w:color="auto" w:fill="auto"/>
            <w:vAlign w:val="center"/>
            <w:hideMark/>
          </w:tcPr>
          <w:p w:rsidR="009C73E3" w:rsidRPr="005767D3" w:rsidRDefault="009C73E3" w:rsidP="004D1200">
            <w:pPr>
              <w:spacing w:after="0" w:line="240" w:lineRule="auto"/>
              <w:rPr>
                <w:rFonts w:ascii="Times New Roman" w:hAnsi="Times New Roman" w:cs="Times New Roman"/>
                <w:color w:val="000000"/>
                <w:sz w:val="13"/>
                <w:szCs w:val="13"/>
              </w:rPr>
            </w:pPr>
            <w:r w:rsidRPr="005767D3">
              <w:rPr>
                <w:rFonts w:ascii="Times New Roman" w:hAnsi="Times New Roman" w:cs="Times New Roman"/>
                <w:color w:val="000000"/>
                <w:sz w:val="13"/>
                <w:szCs w:val="13"/>
              </w:rPr>
              <w:t>Предоставление единовременной выплаты ко Дню Победы в Великой Отечественной войне 1941 - 1945 годов (без учета услуг по доставке выплат получателям)</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5 800,0</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5 124,0</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5 124,0</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100,0</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10 731,0</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-5 607,0</w:t>
            </w:r>
          </w:p>
        </w:tc>
      </w:tr>
      <w:tr w:rsidR="009C73E3" w:rsidRPr="00A93862" w:rsidTr="004D1200">
        <w:trPr>
          <w:trHeight w:val="63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4.</w:t>
            </w:r>
          </w:p>
        </w:tc>
        <w:tc>
          <w:tcPr>
            <w:tcW w:w="2552" w:type="dxa"/>
            <w:tcBorders>
              <w:top w:val="nil"/>
              <w:left w:val="nil"/>
              <w:bottom w:val="single" w:sz="4" w:space="0" w:color="auto"/>
              <w:right w:val="single" w:sz="4" w:space="0" w:color="auto"/>
            </w:tcBorders>
            <w:shd w:val="clear" w:color="auto" w:fill="auto"/>
            <w:vAlign w:val="center"/>
            <w:hideMark/>
          </w:tcPr>
          <w:p w:rsidR="009C73E3" w:rsidRPr="005767D3" w:rsidRDefault="009C73E3" w:rsidP="004D1200">
            <w:pPr>
              <w:spacing w:after="0" w:line="240" w:lineRule="auto"/>
              <w:rPr>
                <w:rFonts w:ascii="Times New Roman" w:hAnsi="Times New Roman" w:cs="Times New Roman"/>
                <w:color w:val="000000"/>
                <w:sz w:val="13"/>
                <w:szCs w:val="13"/>
              </w:rPr>
            </w:pPr>
            <w:r w:rsidRPr="005767D3">
              <w:rPr>
                <w:rFonts w:ascii="Times New Roman" w:hAnsi="Times New Roman" w:cs="Times New Roman"/>
                <w:color w:val="000000"/>
                <w:sz w:val="13"/>
                <w:szCs w:val="13"/>
              </w:rPr>
              <w:t>Компенсация за проезд на городском автомобильном пассажирском транспорте (кроме такси) гражданам, которым присвоено звание «Почетный гражданин города»</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7,2</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7,2</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7,2</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100,0</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r>
      <w:tr w:rsidR="009C73E3" w:rsidRPr="00A93862" w:rsidTr="009C73E3">
        <w:trPr>
          <w:trHeight w:val="513"/>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sidRPr="00A93862">
              <w:rPr>
                <w:rFonts w:ascii="Times New Roman" w:hAnsi="Times New Roman" w:cs="Times New Roman"/>
                <w:color w:val="000000"/>
                <w:sz w:val="14"/>
                <w:szCs w:val="14"/>
              </w:rPr>
              <w:t>5</w:t>
            </w:r>
          </w:p>
        </w:tc>
        <w:tc>
          <w:tcPr>
            <w:tcW w:w="2552" w:type="dxa"/>
            <w:tcBorders>
              <w:top w:val="nil"/>
              <w:left w:val="nil"/>
              <w:bottom w:val="single" w:sz="4" w:space="0" w:color="auto"/>
              <w:right w:val="single" w:sz="4" w:space="0" w:color="auto"/>
            </w:tcBorders>
            <w:shd w:val="clear" w:color="auto" w:fill="auto"/>
            <w:vAlign w:val="center"/>
            <w:hideMark/>
          </w:tcPr>
          <w:p w:rsidR="009C73E3" w:rsidRPr="005767D3" w:rsidRDefault="009C73E3" w:rsidP="004D1200">
            <w:pPr>
              <w:spacing w:after="0" w:line="240" w:lineRule="auto"/>
              <w:rPr>
                <w:rFonts w:ascii="Times New Roman" w:hAnsi="Times New Roman" w:cs="Times New Roman"/>
                <w:color w:val="000000"/>
                <w:sz w:val="13"/>
                <w:szCs w:val="13"/>
              </w:rPr>
            </w:pPr>
            <w:r w:rsidRPr="004A0ED9">
              <w:rPr>
                <w:rFonts w:ascii="Times New Roman" w:hAnsi="Times New Roman" w:cs="Times New Roman"/>
                <w:color w:val="000000"/>
                <w:sz w:val="13"/>
                <w:szCs w:val="13"/>
              </w:rPr>
              <w:t>Выплата пенсии за выслугу лет лицам, замещавшим муниципальные должности на постоянной основе и должности муниципальной службы</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17 391,5</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18 067,5</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18 024,6</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99,8</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-42,9</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4737F0"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tcPr>
          <w:p w:rsidR="009C73E3" w:rsidRPr="004737F0" w:rsidRDefault="004737F0" w:rsidP="004D1200">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х</w:t>
            </w:r>
          </w:p>
        </w:tc>
      </w:tr>
      <w:tr w:rsidR="009C73E3" w:rsidRPr="00A93862" w:rsidTr="004D1200">
        <w:trPr>
          <w:trHeight w:val="84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6</w:t>
            </w:r>
          </w:p>
        </w:tc>
        <w:tc>
          <w:tcPr>
            <w:tcW w:w="2552" w:type="dxa"/>
            <w:tcBorders>
              <w:top w:val="nil"/>
              <w:left w:val="nil"/>
              <w:bottom w:val="single" w:sz="4" w:space="0" w:color="auto"/>
              <w:right w:val="single" w:sz="4" w:space="0" w:color="auto"/>
            </w:tcBorders>
            <w:shd w:val="clear" w:color="auto" w:fill="auto"/>
            <w:vAlign w:val="center"/>
            <w:hideMark/>
          </w:tcPr>
          <w:p w:rsidR="009C73E3" w:rsidRPr="005767D3" w:rsidRDefault="009C73E3" w:rsidP="004D1200">
            <w:pPr>
              <w:spacing w:after="0" w:line="240" w:lineRule="auto"/>
              <w:rPr>
                <w:rFonts w:ascii="Times New Roman" w:hAnsi="Times New Roman" w:cs="Times New Roman"/>
                <w:color w:val="000000"/>
                <w:sz w:val="13"/>
                <w:szCs w:val="13"/>
              </w:rPr>
            </w:pPr>
            <w:r w:rsidRPr="005767D3">
              <w:rPr>
                <w:rFonts w:ascii="Times New Roman" w:hAnsi="Times New Roman" w:cs="Times New Roman"/>
                <w:color w:val="000000"/>
                <w:sz w:val="13"/>
                <w:szCs w:val="13"/>
              </w:rPr>
              <w:t>Выплата компенсации части родительской платы за присмотр и уход за детьми в образовательных учреждениях, реализующих основную образовательную программу дошкольного образования, в рамках исполнения переданного отдельного государственного полномочия</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136 444,0</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-136 444,0</w:t>
            </w:r>
          </w:p>
        </w:tc>
      </w:tr>
      <w:tr w:rsidR="009C73E3" w:rsidRPr="00A93862" w:rsidTr="004D1200">
        <w:trPr>
          <w:trHeight w:val="315"/>
        </w:trPr>
        <w:tc>
          <w:tcPr>
            <w:tcW w:w="29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b/>
                <w:bCs/>
                <w:color w:val="000000"/>
                <w:sz w:val="14"/>
                <w:szCs w:val="14"/>
              </w:rPr>
            </w:pPr>
            <w:r w:rsidRPr="00A93862">
              <w:rPr>
                <w:rFonts w:ascii="Times New Roman" w:hAnsi="Times New Roman" w:cs="Times New Roman"/>
                <w:b/>
                <w:bCs/>
                <w:color w:val="000000"/>
                <w:sz w:val="14"/>
                <w:szCs w:val="14"/>
              </w:rPr>
              <w:t>ИТОГО, в том числе по источникам финансирования:</w:t>
            </w:r>
          </w:p>
        </w:tc>
        <w:tc>
          <w:tcPr>
            <w:tcW w:w="1091" w:type="dxa"/>
            <w:tcBorders>
              <w:top w:val="nil"/>
              <w:left w:val="nil"/>
              <w:bottom w:val="single" w:sz="4" w:space="0" w:color="auto"/>
              <w:right w:val="single" w:sz="4" w:space="0" w:color="auto"/>
            </w:tcBorders>
            <w:shd w:val="clear" w:color="auto" w:fill="auto"/>
            <w:noWrap/>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sidRPr="00263432">
              <w:rPr>
                <w:rFonts w:ascii="Times New Roman" w:hAnsi="Times New Roman" w:cs="Times New Roman"/>
                <w:b/>
                <w:color w:val="000000"/>
                <w:sz w:val="16"/>
                <w:szCs w:val="16"/>
              </w:rPr>
              <w:t>90 860,3</w:t>
            </w:r>
          </w:p>
        </w:tc>
        <w:tc>
          <w:tcPr>
            <w:tcW w:w="1095" w:type="dxa"/>
            <w:tcBorders>
              <w:top w:val="nil"/>
              <w:left w:val="nil"/>
              <w:bottom w:val="single" w:sz="4" w:space="0" w:color="auto"/>
              <w:right w:val="single" w:sz="4" w:space="0" w:color="auto"/>
            </w:tcBorders>
            <w:shd w:val="clear" w:color="auto" w:fill="auto"/>
            <w:noWrap/>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sidRPr="00263432">
              <w:rPr>
                <w:rFonts w:ascii="Times New Roman" w:hAnsi="Times New Roman" w:cs="Times New Roman"/>
                <w:b/>
                <w:color w:val="000000"/>
                <w:sz w:val="16"/>
                <w:szCs w:val="16"/>
              </w:rPr>
              <w:t>90 860,3</w:t>
            </w:r>
          </w:p>
        </w:tc>
        <w:tc>
          <w:tcPr>
            <w:tcW w:w="993" w:type="dxa"/>
            <w:tcBorders>
              <w:top w:val="nil"/>
              <w:left w:val="nil"/>
              <w:bottom w:val="single" w:sz="4" w:space="0" w:color="auto"/>
              <w:right w:val="single" w:sz="4" w:space="0" w:color="auto"/>
            </w:tcBorders>
            <w:shd w:val="clear" w:color="auto" w:fill="auto"/>
            <w:noWrap/>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sidRPr="00263432">
              <w:rPr>
                <w:rFonts w:ascii="Times New Roman" w:hAnsi="Times New Roman" w:cs="Times New Roman"/>
                <w:b/>
                <w:color w:val="000000"/>
                <w:sz w:val="16"/>
                <w:szCs w:val="16"/>
              </w:rPr>
              <w:t>90 414,6</w:t>
            </w:r>
          </w:p>
        </w:tc>
        <w:tc>
          <w:tcPr>
            <w:tcW w:w="850" w:type="dxa"/>
            <w:tcBorders>
              <w:top w:val="nil"/>
              <w:left w:val="nil"/>
              <w:bottom w:val="single" w:sz="4" w:space="0" w:color="auto"/>
              <w:right w:val="single" w:sz="4" w:space="0" w:color="auto"/>
            </w:tcBorders>
            <w:shd w:val="clear" w:color="auto" w:fill="auto"/>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Pr>
                <w:rFonts w:ascii="Times New Roman" w:hAnsi="Times New Roman" w:cs="Times New Roman"/>
                <w:b/>
                <w:color w:val="000000"/>
                <w:sz w:val="16"/>
                <w:szCs w:val="16"/>
              </w:rPr>
              <w:t>99,5</w:t>
            </w:r>
          </w:p>
        </w:tc>
        <w:tc>
          <w:tcPr>
            <w:tcW w:w="890" w:type="dxa"/>
            <w:tcBorders>
              <w:top w:val="nil"/>
              <w:left w:val="nil"/>
              <w:bottom w:val="single" w:sz="4" w:space="0" w:color="auto"/>
              <w:right w:val="single" w:sz="4" w:space="0" w:color="auto"/>
            </w:tcBorders>
            <w:shd w:val="clear" w:color="auto" w:fill="auto"/>
            <w:noWrap/>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Pr>
                <w:rFonts w:ascii="Times New Roman" w:hAnsi="Times New Roman" w:cs="Times New Roman"/>
                <w:b/>
                <w:color w:val="000000"/>
                <w:sz w:val="16"/>
                <w:szCs w:val="16"/>
              </w:rPr>
              <w:t>-445,7</w:t>
            </w:r>
          </w:p>
        </w:tc>
        <w:tc>
          <w:tcPr>
            <w:tcW w:w="854" w:type="dxa"/>
            <w:tcBorders>
              <w:top w:val="nil"/>
              <w:left w:val="nil"/>
              <w:bottom w:val="single" w:sz="4" w:space="0" w:color="auto"/>
              <w:right w:val="single" w:sz="4" w:space="0" w:color="auto"/>
            </w:tcBorders>
            <w:shd w:val="clear" w:color="auto" w:fill="auto"/>
            <w:noWrap/>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Pr>
                <w:rFonts w:ascii="Times New Roman" w:hAnsi="Times New Roman" w:cs="Times New Roman"/>
                <w:b/>
                <w:color w:val="000000"/>
                <w:sz w:val="16"/>
                <w:szCs w:val="16"/>
              </w:rPr>
              <w:t>35,4</w:t>
            </w:r>
          </w:p>
        </w:tc>
        <w:tc>
          <w:tcPr>
            <w:tcW w:w="988" w:type="dxa"/>
            <w:tcBorders>
              <w:top w:val="nil"/>
              <w:left w:val="nil"/>
              <w:bottom w:val="single" w:sz="4" w:space="0" w:color="auto"/>
              <w:right w:val="single" w:sz="4" w:space="0" w:color="auto"/>
            </w:tcBorders>
            <w:shd w:val="clear" w:color="auto" w:fill="auto"/>
            <w:noWrap/>
            <w:vAlign w:val="center"/>
          </w:tcPr>
          <w:p w:rsidR="009C73E3" w:rsidRPr="00263432" w:rsidRDefault="009C73E3" w:rsidP="004D1200">
            <w:pPr>
              <w:spacing w:after="0" w:line="240" w:lineRule="auto"/>
              <w:jc w:val="center"/>
              <w:rPr>
                <w:rFonts w:ascii="Times New Roman" w:hAnsi="Times New Roman" w:cs="Times New Roman"/>
                <w:b/>
                <w:color w:val="000000"/>
                <w:sz w:val="16"/>
                <w:szCs w:val="16"/>
              </w:rPr>
            </w:pPr>
            <w:r>
              <w:rPr>
                <w:rFonts w:ascii="Times New Roman" w:hAnsi="Times New Roman" w:cs="Times New Roman"/>
                <w:b/>
                <w:color w:val="000000"/>
                <w:sz w:val="16"/>
                <w:szCs w:val="16"/>
              </w:rPr>
              <w:t>213 804,6</w:t>
            </w:r>
          </w:p>
        </w:tc>
        <w:tc>
          <w:tcPr>
            <w:tcW w:w="992" w:type="dxa"/>
            <w:tcBorders>
              <w:top w:val="nil"/>
              <w:left w:val="nil"/>
              <w:bottom w:val="single" w:sz="4" w:space="0" w:color="auto"/>
              <w:right w:val="single" w:sz="4" w:space="0" w:color="auto"/>
            </w:tcBorders>
            <w:shd w:val="clear" w:color="auto" w:fill="auto"/>
            <w:noWrap/>
            <w:vAlign w:val="center"/>
          </w:tcPr>
          <w:p w:rsidR="009C73E3" w:rsidRPr="00BA156A" w:rsidRDefault="009C73E3" w:rsidP="004737F0">
            <w:pPr>
              <w:spacing w:after="0" w:line="240" w:lineRule="auto"/>
              <w:jc w:val="center"/>
              <w:rPr>
                <w:rFonts w:ascii="Times New Roman" w:hAnsi="Times New Roman" w:cs="Times New Roman"/>
                <w:b/>
                <w:color w:val="000000"/>
                <w:sz w:val="16"/>
                <w:szCs w:val="16"/>
              </w:rPr>
            </w:pPr>
            <w:r>
              <w:rPr>
                <w:rFonts w:ascii="Times New Roman" w:hAnsi="Times New Roman" w:cs="Times New Roman"/>
                <w:b/>
                <w:color w:val="000000"/>
                <w:sz w:val="16"/>
                <w:szCs w:val="16"/>
              </w:rPr>
              <w:t>-</w:t>
            </w:r>
            <w:r w:rsidR="004737F0">
              <w:rPr>
                <w:rFonts w:ascii="Times New Roman" w:hAnsi="Times New Roman" w:cs="Times New Roman"/>
                <w:b/>
                <w:color w:val="000000"/>
                <w:sz w:val="16"/>
                <w:szCs w:val="16"/>
              </w:rPr>
              <w:t>141 416,6</w:t>
            </w:r>
          </w:p>
        </w:tc>
      </w:tr>
      <w:tr w:rsidR="009C73E3" w:rsidRPr="00A93862" w:rsidTr="004D1200">
        <w:trPr>
          <w:trHeight w:val="22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7</w:t>
            </w:r>
            <w:r w:rsidRPr="00A93862">
              <w:rPr>
                <w:rFonts w:ascii="Times New Roman" w:hAnsi="Times New Roman" w:cs="Times New Roman"/>
                <w:color w:val="000000"/>
                <w:sz w:val="14"/>
                <w:szCs w:val="14"/>
              </w:rPr>
              <w:t>.</w:t>
            </w:r>
          </w:p>
        </w:tc>
        <w:tc>
          <w:tcPr>
            <w:tcW w:w="2552" w:type="dxa"/>
            <w:tcBorders>
              <w:top w:val="nil"/>
              <w:left w:val="nil"/>
              <w:bottom w:val="single" w:sz="4" w:space="0" w:color="auto"/>
              <w:right w:val="single" w:sz="4" w:space="0" w:color="auto"/>
            </w:tcBorders>
            <w:shd w:val="clear" w:color="auto" w:fill="auto"/>
            <w:noWrap/>
            <w:vAlign w:val="bottom"/>
            <w:hideMark/>
          </w:tcPr>
          <w:p w:rsidR="009C73E3" w:rsidRPr="00A93862" w:rsidRDefault="009C73E3" w:rsidP="004D1200">
            <w:pPr>
              <w:spacing w:after="0" w:line="240" w:lineRule="auto"/>
              <w:rPr>
                <w:rFonts w:ascii="Times New Roman" w:hAnsi="Times New Roman" w:cs="Times New Roman"/>
                <w:color w:val="000000"/>
                <w:sz w:val="14"/>
                <w:szCs w:val="14"/>
              </w:rPr>
            </w:pPr>
            <w:r w:rsidRPr="00A93862">
              <w:rPr>
                <w:rFonts w:ascii="Times New Roman" w:hAnsi="Times New Roman" w:cs="Times New Roman"/>
                <w:color w:val="000000"/>
                <w:sz w:val="14"/>
                <w:szCs w:val="14"/>
              </w:rPr>
              <w:t>местный бюджет</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90 860,3</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90 860,3</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90 414,6</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99,5</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-445,7</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35,4</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77 360,6</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4737F0"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-4 970,6</w:t>
            </w:r>
          </w:p>
        </w:tc>
      </w:tr>
      <w:tr w:rsidR="009C73E3" w:rsidRPr="00A93862" w:rsidTr="004D1200">
        <w:trPr>
          <w:trHeight w:val="22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9C73E3" w:rsidRPr="00A93862" w:rsidRDefault="009C73E3" w:rsidP="004D120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8</w:t>
            </w:r>
            <w:r w:rsidRPr="00A93862">
              <w:rPr>
                <w:rFonts w:ascii="Times New Roman" w:hAnsi="Times New Roman" w:cs="Times New Roman"/>
                <w:color w:val="000000"/>
                <w:sz w:val="14"/>
                <w:szCs w:val="14"/>
              </w:rPr>
              <w:t>.</w:t>
            </w:r>
          </w:p>
        </w:tc>
        <w:tc>
          <w:tcPr>
            <w:tcW w:w="2552" w:type="dxa"/>
            <w:tcBorders>
              <w:top w:val="nil"/>
              <w:left w:val="nil"/>
              <w:bottom w:val="single" w:sz="4" w:space="0" w:color="auto"/>
              <w:right w:val="single" w:sz="4" w:space="0" w:color="auto"/>
            </w:tcBorders>
            <w:shd w:val="clear" w:color="auto" w:fill="auto"/>
            <w:noWrap/>
            <w:vAlign w:val="bottom"/>
            <w:hideMark/>
          </w:tcPr>
          <w:p w:rsidR="009C73E3" w:rsidRPr="00A93862" w:rsidRDefault="009C73E3" w:rsidP="004D1200">
            <w:pPr>
              <w:spacing w:after="0" w:line="240" w:lineRule="auto"/>
              <w:rPr>
                <w:rFonts w:ascii="Times New Roman" w:hAnsi="Times New Roman" w:cs="Times New Roman"/>
                <w:color w:val="000000"/>
                <w:sz w:val="14"/>
                <w:szCs w:val="14"/>
              </w:rPr>
            </w:pPr>
            <w:r w:rsidRPr="00A93862">
              <w:rPr>
                <w:rFonts w:ascii="Times New Roman" w:hAnsi="Times New Roman" w:cs="Times New Roman"/>
                <w:color w:val="000000"/>
                <w:sz w:val="14"/>
                <w:szCs w:val="14"/>
              </w:rPr>
              <w:t>окружной бюджет</w:t>
            </w:r>
          </w:p>
        </w:tc>
        <w:tc>
          <w:tcPr>
            <w:tcW w:w="1091"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1095"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90"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854"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w:t>
            </w:r>
          </w:p>
        </w:tc>
        <w:tc>
          <w:tcPr>
            <w:tcW w:w="988" w:type="dxa"/>
            <w:tcBorders>
              <w:top w:val="nil"/>
              <w:left w:val="nil"/>
              <w:bottom w:val="single" w:sz="4" w:space="0" w:color="auto"/>
              <w:right w:val="single" w:sz="4" w:space="0" w:color="auto"/>
            </w:tcBorders>
            <w:shd w:val="clear" w:color="auto" w:fill="auto"/>
            <w:noWrap/>
            <w:vAlign w:val="center"/>
            <w:hideMark/>
          </w:tcPr>
          <w:p w:rsidR="009C73E3" w:rsidRPr="00A93862" w:rsidRDefault="009C73E3" w:rsidP="004D1200">
            <w:pPr>
              <w:spacing w:after="0" w:line="240" w:lineRule="auto"/>
              <w:jc w:val="center"/>
              <w:rPr>
                <w:rFonts w:ascii="Times New Roman" w:hAnsi="Times New Roman" w:cs="Times New Roman"/>
                <w:color w:val="000000"/>
                <w:sz w:val="16"/>
                <w:szCs w:val="16"/>
              </w:rPr>
            </w:pPr>
            <w:r w:rsidRPr="00A93862">
              <w:rPr>
                <w:rFonts w:ascii="Times New Roman" w:hAnsi="Times New Roman" w:cs="Times New Roman"/>
                <w:color w:val="000000"/>
                <w:sz w:val="16"/>
                <w:szCs w:val="16"/>
              </w:rPr>
              <w:t>136 444,0</w:t>
            </w:r>
          </w:p>
        </w:tc>
        <w:tc>
          <w:tcPr>
            <w:tcW w:w="992" w:type="dxa"/>
            <w:tcBorders>
              <w:top w:val="nil"/>
              <w:left w:val="nil"/>
              <w:bottom w:val="single" w:sz="4" w:space="0" w:color="auto"/>
              <w:right w:val="single" w:sz="4" w:space="0" w:color="auto"/>
            </w:tcBorders>
            <w:shd w:val="clear" w:color="auto" w:fill="auto"/>
            <w:noWrap/>
            <w:vAlign w:val="center"/>
          </w:tcPr>
          <w:p w:rsidR="009C73E3" w:rsidRPr="00A93862" w:rsidRDefault="009C73E3" w:rsidP="004D120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-136 444,0</w:t>
            </w:r>
          </w:p>
        </w:tc>
      </w:tr>
    </w:tbl>
    <w:p w:rsidR="009C73E3" w:rsidRPr="0028265B" w:rsidRDefault="0028265B" w:rsidP="0028265B">
      <w:pPr>
        <w:pStyle w:val="a6"/>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 *</w:t>
      </w:r>
      <w:r w:rsidR="004737F0" w:rsidRPr="0028265B">
        <w:rPr>
          <w:rFonts w:ascii="Times New Roman" w:hAnsi="Times New Roman" w:cs="Times New Roman"/>
          <w:sz w:val="20"/>
          <w:szCs w:val="20"/>
        </w:rPr>
        <w:t>До 2021 года данные расходы не учитывались по КВР 313</w:t>
      </w:r>
      <w:r w:rsidRPr="0028265B">
        <w:rPr>
          <w:rFonts w:ascii="Times New Roman" w:hAnsi="Times New Roman" w:cs="Times New Roman"/>
          <w:sz w:val="20"/>
          <w:szCs w:val="20"/>
        </w:rPr>
        <w:t xml:space="preserve"> «Пособия, компенсации, меры социальной поддержки по публичным нормативным обязательствам».</w:t>
      </w:r>
    </w:p>
    <w:p w:rsidR="009C73E3" w:rsidRDefault="009C73E3" w:rsidP="009C73E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Бюджетные ассигнования на реализацию ПНО распределены п</w:t>
      </w:r>
      <w:r w:rsidR="00001126">
        <w:rPr>
          <w:rFonts w:ascii="Times New Roman" w:hAnsi="Times New Roman" w:cs="Times New Roman"/>
          <w:sz w:val="26"/>
          <w:szCs w:val="26"/>
        </w:rPr>
        <w:t xml:space="preserve">о кодам бюджетной классификации в соответствии с </w:t>
      </w:r>
      <w:r w:rsidRPr="00B30C7D">
        <w:rPr>
          <w:rFonts w:ascii="Times New Roman" w:hAnsi="Times New Roman" w:cs="Times New Roman"/>
          <w:sz w:val="26"/>
          <w:szCs w:val="26"/>
        </w:rPr>
        <w:t>Поряд</w:t>
      </w:r>
      <w:r>
        <w:rPr>
          <w:rFonts w:ascii="Times New Roman" w:hAnsi="Times New Roman" w:cs="Times New Roman"/>
          <w:sz w:val="26"/>
          <w:szCs w:val="26"/>
        </w:rPr>
        <w:t>ком</w:t>
      </w:r>
      <w:r w:rsidRPr="00B30C7D">
        <w:rPr>
          <w:rFonts w:ascii="Times New Roman" w:hAnsi="Times New Roman" w:cs="Times New Roman"/>
          <w:sz w:val="26"/>
          <w:szCs w:val="26"/>
        </w:rPr>
        <w:t xml:space="preserve"> формирования и применения кодов бюджетной классификации Российской Федерации</w:t>
      </w:r>
      <w:r>
        <w:rPr>
          <w:rFonts w:ascii="Times New Roman" w:hAnsi="Times New Roman" w:cs="Times New Roman"/>
          <w:sz w:val="26"/>
          <w:szCs w:val="26"/>
        </w:rPr>
        <w:t xml:space="preserve"> для расходов на исполнение ПНО</w:t>
      </w:r>
      <w:r>
        <w:rPr>
          <w:rStyle w:val="a5"/>
          <w:rFonts w:ascii="Times New Roman" w:hAnsi="Times New Roman" w:cs="Times New Roman"/>
          <w:sz w:val="26"/>
          <w:szCs w:val="26"/>
        </w:rPr>
        <w:footnoteReference w:id="7"/>
      </w:r>
      <w:r>
        <w:rPr>
          <w:rFonts w:ascii="Times New Roman" w:hAnsi="Times New Roman" w:cs="Times New Roman"/>
          <w:sz w:val="26"/>
          <w:szCs w:val="26"/>
        </w:rPr>
        <w:t>.</w:t>
      </w:r>
    </w:p>
    <w:p w:rsidR="009C73E3" w:rsidRDefault="00001126" w:rsidP="009C73E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2021 году по сравнению с 2020 годом из перечня ПНО</w:t>
      </w:r>
      <w:r w:rsidR="009C73E3">
        <w:rPr>
          <w:rFonts w:ascii="Times New Roman" w:hAnsi="Times New Roman" w:cs="Times New Roman"/>
          <w:sz w:val="26"/>
          <w:szCs w:val="26"/>
        </w:rPr>
        <w:t xml:space="preserve"> исключены </w:t>
      </w:r>
      <w:r w:rsidR="009C73E3" w:rsidRPr="005C3DCB">
        <w:rPr>
          <w:rFonts w:ascii="Times New Roman" w:hAnsi="Times New Roman" w:cs="Times New Roman"/>
          <w:sz w:val="26"/>
          <w:szCs w:val="26"/>
        </w:rPr>
        <w:t>в</w:t>
      </w:r>
      <w:r w:rsidR="009C73E3" w:rsidRPr="005C3DCB">
        <w:rPr>
          <w:rFonts w:ascii="Times New Roman" w:hAnsi="Times New Roman" w:cs="Times New Roman"/>
          <w:color w:val="000000"/>
          <w:sz w:val="26"/>
          <w:szCs w:val="26"/>
        </w:rPr>
        <w:t>ыплат</w:t>
      </w:r>
      <w:r w:rsidR="009C73E3">
        <w:rPr>
          <w:rFonts w:ascii="Times New Roman" w:hAnsi="Times New Roman" w:cs="Times New Roman"/>
          <w:color w:val="000000"/>
          <w:sz w:val="26"/>
          <w:szCs w:val="26"/>
        </w:rPr>
        <w:t>ы</w:t>
      </w:r>
      <w:r w:rsidR="009C73E3" w:rsidRPr="005C3DCB">
        <w:rPr>
          <w:rFonts w:ascii="Times New Roman" w:hAnsi="Times New Roman" w:cs="Times New Roman"/>
          <w:color w:val="000000"/>
          <w:sz w:val="26"/>
          <w:szCs w:val="26"/>
        </w:rPr>
        <w:t xml:space="preserve"> за счет средств окружного бюджета по компенсации части родительской платы за присмотр и уход за детьми в образовательных учреждениях, реализующих основную образовательную программу дошкольного образования</w:t>
      </w:r>
      <w:r w:rsidR="009C73E3">
        <w:rPr>
          <w:rFonts w:ascii="Times New Roman" w:hAnsi="Times New Roman" w:cs="Times New Roman"/>
          <w:color w:val="000000"/>
          <w:sz w:val="26"/>
          <w:szCs w:val="26"/>
        </w:rPr>
        <w:t xml:space="preserve">, объем финансирования которых в 2020 году составил </w:t>
      </w:r>
      <w:r w:rsidR="009C73E3" w:rsidRPr="005C3DCB">
        <w:rPr>
          <w:rFonts w:ascii="Times New Roman" w:hAnsi="Times New Roman" w:cs="Times New Roman"/>
          <w:sz w:val="26"/>
          <w:szCs w:val="26"/>
        </w:rPr>
        <w:t>136 444,0 тыс. рублей</w:t>
      </w:r>
      <w:r w:rsidR="009C73E3">
        <w:rPr>
          <w:rFonts w:ascii="Times New Roman" w:hAnsi="Times New Roman" w:cs="Times New Roman"/>
          <w:sz w:val="26"/>
          <w:szCs w:val="26"/>
        </w:rPr>
        <w:t>. В то же время, в перечень ПНО включена в</w:t>
      </w:r>
      <w:r w:rsidR="009C73E3" w:rsidRPr="00ED1ECD">
        <w:rPr>
          <w:rFonts w:ascii="Times New Roman" w:hAnsi="Times New Roman" w:cs="Times New Roman"/>
          <w:sz w:val="26"/>
          <w:szCs w:val="26"/>
        </w:rPr>
        <w:t>ыплата пенсии за выслугу лет лицам, замещавшим муниципальные должности на постоянной основе и должности муниципальной службы</w:t>
      </w:r>
      <w:r w:rsidR="009C73E3">
        <w:rPr>
          <w:rFonts w:ascii="Times New Roman" w:hAnsi="Times New Roman" w:cs="Times New Roman"/>
          <w:sz w:val="26"/>
          <w:szCs w:val="26"/>
        </w:rPr>
        <w:t>, объем финансирования которой в 2021 году составил 18 024,6 тыс. рублей.</w:t>
      </w:r>
    </w:p>
    <w:p w:rsidR="009C73E3" w:rsidRDefault="009C73E3" w:rsidP="009C73E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Кроме того, в</w:t>
      </w:r>
      <w:r w:rsidRPr="00A93862">
        <w:rPr>
          <w:rFonts w:ascii="Times New Roman" w:hAnsi="Times New Roman" w:cs="Times New Roman"/>
          <w:sz w:val="26"/>
          <w:szCs w:val="26"/>
        </w:rPr>
        <w:t xml:space="preserve"> 202</w:t>
      </w:r>
      <w:r>
        <w:rPr>
          <w:rFonts w:ascii="Times New Roman" w:hAnsi="Times New Roman" w:cs="Times New Roman"/>
          <w:sz w:val="26"/>
          <w:szCs w:val="26"/>
        </w:rPr>
        <w:t>1</w:t>
      </w:r>
      <w:r w:rsidRPr="00A93862">
        <w:rPr>
          <w:rFonts w:ascii="Times New Roman" w:hAnsi="Times New Roman" w:cs="Times New Roman"/>
          <w:sz w:val="26"/>
          <w:szCs w:val="26"/>
        </w:rPr>
        <w:t xml:space="preserve"> году по сравнению с 20</w:t>
      </w:r>
      <w:r>
        <w:rPr>
          <w:rFonts w:ascii="Times New Roman" w:hAnsi="Times New Roman" w:cs="Times New Roman"/>
          <w:sz w:val="26"/>
          <w:szCs w:val="26"/>
        </w:rPr>
        <w:t>20</w:t>
      </w:r>
      <w:r w:rsidRPr="00A93862">
        <w:rPr>
          <w:rFonts w:ascii="Times New Roman" w:hAnsi="Times New Roman" w:cs="Times New Roman"/>
          <w:sz w:val="26"/>
          <w:szCs w:val="26"/>
        </w:rPr>
        <w:t xml:space="preserve"> годом сни</w:t>
      </w:r>
      <w:r>
        <w:rPr>
          <w:rFonts w:ascii="Times New Roman" w:hAnsi="Times New Roman" w:cs="Times New Roman"/>
          <w:sz w:val="26"/>
          <w:szCs w:val="26"/>
        </w:rPr>
        <w:t>зились</w:t>
      </w:r>
      <w:r w:rsidRPr="00A93862">
        <w:rPr>
          <w:rFonts w:ascii="Times New Roman" w:hAnsi="Times New Roman" w:cs="Times New Roman"/>
          <w:sz w:val="26"/>
          <w:szCs w:val="26"/>
        </w:rPr>
        <w:t xml:space="preserve"> кассовы</w:t>
      </w:r>
      <w:r>
        <w:rPr>
          <w:rFonts w:ascii="Times New Roman" w:hAnsi="Times New Roman" w:cs="Times New Roman"/>
          <w:sz w:val="26"/>
          <w:szCs w:val="26"/>
        </w:rPr>
        <w:t>е</w:t>
      </w:r>
      <w:r w:rsidRPr="00A93862">
        <w:rPr>
          <w:rFonts w:ascii="Times New Roman" w:hAnsi="Times New Roman" w:cs="Times New Roman"/>
          <w:sz w:val="26"/>
          <w:szCs w:val="26"/>
        </w:rPr>
        <w:t xml:space="preserve"> расход</w:t>
      </w:r>
      <w:r>
        <w:rPr>
          <w:rFonts w:ascii="Times New Roman" w:hAnsi="Times New Roman" w:cs="Times New Roman"/>
          <w:sz w:val="26"/>
          <w:szCs w:val="26"/>
        </w:rPr>
        <w:t>ы</w:t>
      </w:r>
      <w:r w:rsidRPr="00A93862">
        <w:rPr>
          <w:rFonts w:ascii="Times New Roman" w:hAnsi="Times New Roman" w:cs="Times New Roman"/>
          <w:sz w:val="26"/>
          <w:szCs w:val="26"/>
        </w:rPr>
        <w:t xml:space="preserve"> на исполнение </w:t>
      </w:r>
      <w:r>
        <w:rPr>
          <w:rFonts w:ascii="Times New Roman" w:hAnsi="Times New Roman" w:cs="Times New Roman"/>
          <w:sz w:val="26"/>
          <w:szCs w:val="26"/>
        </w:rPr>
        <w:t xml:space="preserve">следующих </w:t>
      </w:r>
      <w:r w:rsidRPr="00A93862">
        <w:rPr>
          <w:rFonts w:ascii="Times New Roman" w:hAnsi="Times New Roman" w:cs="Times New Roman"/>
          <w:sz w:val="26"/>
          <w:szCs w:val="26"/>
        </w:rPr>
        <w:t>ПНО</w:t>
      </w:r>
      <w:r w:rsidRPr="005C3DCB">
        <w:rPr>
          <w:rFonts w:ascii="Times New Roman" w:hAnsi="Times New Roman" w:cs="Times New Roman"/>
          <w:sz w:val="26"/>
          <w:szCs w:val="26"/>
        </w:rPr>
        <w:t>:</w:t>
      </w:r>
    </w:p>
    <w:p w:rsidR="009C73E3" w:rsidRDefault="00BE391F" w:rsidP="009C73E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A93862">
        <w:rPr>
          <w:rFonts w:ascii="Times New Roman" w:hAnsi="Times New Roman" w:cs="Times New Roman"/>
          <w:sz w:val="26"/>
          <w:szCs w:val="26"/>
        </w:rPr>
        <w:t>по статье «</w:t>
      </w:r>
      <w:r w:rsidRPr="00A93862">
        <w:rPr>
          <w:rFonts w:ascii="Times New Roman" w:hAnsi="Times New Roman" w:cs="Times New Roman"/>
          <w:color w:val="000000"/>
          <w:sz w:val="26"/>
          <w:szCs w:val="26"/>
        </w:rPr>
        <w:t xml:space="preserve">Предоставление единовременной выплаты ко Дню Победы в Великой Отечественной войне 1941 - 1945 годов (без учета услуг по доставке выплат </w:t>
      </w:r>
      <w:r w:rsidRPr="005767D3">
        <w:rPr>
          <w:rFonts w:ascii="Times New Roman" w:hAnsi="Times New Roman" w:cs="Times New Roman"/>
          <w:color w:val="000000"/>
          <w:sz w:val="26"/>
          <w:szCs w:val="26"/>
        </w:rPr>
        <w:t>получателям)»</w:t>
      </w:r>
      <w:r>
        <w:rPr>
          <w:rFonts w:ascii="Times New Roman" w:hAnsi="Times New Roman" w:cs="Times New Roman"/>
          <w:sz w:val="26"/>
          <w:szCs w:val="26"/>
        </w:rPr>
        <w:t xml:space="preserve"> на </w:t>
      </w:r>
      <w:r w:rsidR="009C73E3">
        <w:rPr>
          <w:rFonts w:ascii="Times New Roman" w:hAnsi="Times New Roman" w:cs="Times New Roman"/>
          <w:sz w:val="26"/>
          <w:szCs w:val="26"/>
        </w:rPr>
        <w:t xml:space="preserve">(-) 5 607,0 </w:t>
      </w:r>
      <w:r w:rsidR="009C73E3" w:rsidRPr="00A93862">
        <w:rPr>
          <w:rFonts w:ascii="Times New Roman" w:hAnsi="Times New Roman" w:cs="Times New Roman"/>
          <w:sz w:val="26"/>
          <w:szCs w:val="26"/>
        </w:rPr>
        <w:t xml:space="preserve">тыс. рублей </w:t>
      </w:r>
      <w:r>
        <w:rPr>
          <w:rFonts w:ascii="Times New Roman" w:hAnsi="Times New Roman" w:cs="Times New Roman"/>
          <w:sz w:val="26"/>
          <w:szCs w:val="26"/>
        </w:rPr>
        <w:t xml:space="preserve">(при этом </w:t>
      </w:r>
      <w:r w:rsidRPr="005767D3">
        <w:rPr>
          <w:rFonts w:ascii="Times New Roman" w:hAnsi="Times New Roman" w:cs="Times New Roman"/>
          <w:sz w:val="26"/>
          <w:szCs w:val="26"/>
        </w:rPr>
        <w:t>в 2020 году</w:t>
      </w:r>
      <w:r>
        <w:rPr>
          <w:rFonts w:ascii="Times New Roman" w:hAnsi="Times New Roman" w:cs="Times New Roman"/>
          <w:sz w:val="26"/>
          <w:szCs w:val="26"/>
        </w:rPr>
        <w:t xml:space="preserve"> выплата </w:t>
      </w:r>
      <w:r w:rsidRPr="005767D3">
        <w:rPr>
          <w:rFonts w:ascii="Times New Roman" w:hAnsi="Times New Roman" w:cs="Times New Roman"/>
          <w:sz w:val="26"/>
          <w:szCs w:val="26"/>
        </w:rPr>
        <w:t>ветеранам ВОВ</w:t>
      </w:r>
      <w:r>
        <w:rPr>
          <w:rFonts w:ascii="Times New Roman" w:hAnsi="Times New Roman" w:cs="Times New Roman"/>
          <w:sz w:val="26"/>
          <w:szCs w:val="26"/>
        </w:rPr>
        <w:t xml:space="preserve"> к </w:t>
      </w:r>
      <w:r w:rsidRPr="005767D3">
        <w:rPr>
          <w:rFonts w:ascii="Times New Roman" w:hAnsi="Times New Roman" w:cs="Times New Roman"/>
          <w:sz w:val="26"/>
          <w:szCs w:val="26"/>
        </w:rPr>
        <w:t>75-лети</w:t>
      </w:r>
      <w:r>
        <w:rPr>
          <w:rFonts w:ascii="Times New Roman" w:hAnsi="Times New Roman" w:cs="Times New Roman"/>
          <w:sz w:val="26"/>
          <w:szCs w:val="26"/>
        </w:rPr>
        <w:t>ю</w:t>
      </w:r>
      <w:r w:rsidRPr="005767D3">
        <w:rPr>
          <w:rFonts w:ascii="Times New Roman" w:hAnsi="Times New Roman" w:cs="Times New Roman"/>
          <w:sz w:val="26"/>
          <w:szCs w:val="26"/>
        </w:rPr>
        <w:t xml:space="preserve"> со дня Победы в Великой Отечественной войне 1941-1945 гг</w:t>
      </w:r>
      <w:r>
        <w:rPr>
          <w:rFonts w:ascii="Times New Roman" w:hAnsi="Times New Roman" w:cs="Times New Roman"/>
          <w:sz w:val="26"/>
          <w:szCs w:val="26"/>
        </w:rPr>
        <w:t>.</w:t>
      </w:r>
      <w:r>
        <w:rPr>
          <w:rStyle w:val="a5"/>
          <w:rFonts w:ascii="Times New Roman" w:hAnsi="Times New Roman" w:cs="Times New Roman"/>
          <w:sz w:val="26"/>
          <w:szCs w:val="26"/>
        </w:rPr>
        <w:footnoteReference w:id="8"/>
      </w:r>
      <w:r>
        <w:rPr>
          <w:rFonts w:ascii="Times New Roman" w:hAnsi="Times New Roman" w:cs="Times New Roman"/>
          <w:sz w:val="26"/>
          <w:szCs w:val="26"/>
        </w:rPr>
        <w:t xml:space="preserve"> осуществлена в повышенном размере)</w:t>
      </w:r>
      <w:r w:rsidR="009C73E3">
        <w:rPr>
          <w:rFonts w:ascii="Times New Roman" w:hAnsi="Times New Roman" w:cs="Times New Roman"/>
          <w:sz w:val="26"/>
          <w:szCs w:val="26"/>
        </w:rPr>
        <w:t>;</w:t>
      </w:r>
    </w:p>
    <w:p w:rsidR="009C73E3" w:rsidRPr="00A93862" w:rsidRDefault="00BE391F" w:rsidP="009C73E3">
      <w:pPr>
        <w:spacing w:after="0" w:line="240" w:lineRule="auto"/>
        <w:ind w:firstLine="709"/>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Pr="00A93862">
        <w:rPr>
          <w:rFonts w:ascii="Times New Roman" w:hAnsi="Times New Roman" w:cs="Times New Roman"/>
          <w:color w:val="000000"/>
          <w:sz w:val="26"/>
          <w:szCs w:val="26"/>
        </w:rPr>
        <w:t>по статье «</w:t>
      </w:r>
      <w:r w:rsidRPr="00B9357F">
        <w:rPr>
          <w:rFonts w:ascii="Times New Roman" w:hAnsi="Times New Roman" w:cs="Times New Roman"/>
          <w:color w:val="000000"/>
          <w:sz w:val="26"/>
          <w:szCs w:val="26"/>
        </w:rPr>
        <w:t>Дополнительная мера социальной поддержки спортсменам муниципальных организаций физической культуры и спорта за достижение спортивных результатов в соревновательной деятельности</w:t>
      </w:r>
      <w:r w:rsidRPr="00A93862">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на </w:t>
      </w:r>
      <w:r w:rsidR="009C73E3" w:rsidRPr="00A93862">
        <w:rPr>
          <w:rFonts w:ascii="Times New Roman" w:hAnsi="Times New Roman" w:cs="Times New Roman"/>
          <w:color w:val="000000"/>
          <w:sz w:val="26"/>
          <w:szCs w:val="26"/>
        </w:rPr>
        <w:t xml:space="preserve">(-) </w:t>
      </w:r>
      <w:r w:rsidR="009C73E3">
        <w:rPr>
          <w:rFonts w:ascii="Times New Roman" w:hAnsi="Times New Roman" w:cs="Times New Roman"/>
          <w:color w:val="000000"/>
          <w:sz w:val="26"/>
          <w:szCs w:val="26"/>
        </w:rPr>
        <w:t>13,4</w:t>
      </w:r>
      <w:r w:rsidR="009C73E3" w:rsidRPr="00A93862">
        <w:rPr>
          <w:rFonts w:ascii="Times New Roman" w:hAnsi="Times New Roman" w:cs="Times New Roman"/>
          <w:color w:val="000000"/>
          <w:sz w:val="26"/>
          <w:szCs w:val="26"/>
        </w:rPr>
        <w:t xml:space="preserve"> тыс. рублей</w:t>
      </w:r>
      <w:r w:rsidR="006B4BCB">
        <w:rPr>
          <w:rFonts w:ascii="Times New Roman" w:hAnsi="Times New Roman" w:cs="Times New Roman"/>
          <w:color w:val="000000"/>
          <w:sz w:val="26"/>
          <w:szCs w:val="26"/>
        </w:rPr>
        <w:t>.</w:t>
      </w:r>
    </w:p>
    <w:p w:rsidR="009C73E3" w:rsidRDefault="00BE391F" w:rsidP="009C73E3">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В</w:t>
      </w:r>
      <w:r w:rsidR="009C73E3" w:rsidRPr="00A93862">
        <w:rPr>
          <w:rFonts w:ascii="Times New Roman" w:hAnsi="Times New Roman" w:cs="Times New Roman"/>
          <w:color w:val="000000"/>
          <w:sz w:val="26"/>
          <w:szCs w:val="26"/>
        </w:rPr>
        <w:t xml:space="preserve"> 202</w:t>
      </w:r>
      <w:r w:rsidR="009C73E3">
        <w:rPr>
          <w:rFonts w:ascii="Times New Roman" w:hAnsi="Times New Roman" w:cs="Times New Roman"/>
          <w:color w:val="000000"/>
          <w:sz w:val="26"/>
          <w:szCs w:val="26"/>
        </w:rPr>
        <w:t>1</w:t>
      </w:r>
      <w:r w:rsidR="009C73E3" w:rsidRPr="00A93862">
        <w:rPr>
          <w:rFonts w:ascii="Times New Roman" w:hAnsi="Times New Roman" w:cs="Times New Roman"/>
          <w:color w:val="000000"/>
          <w:sz w:val="26"/>
          <w:szCs w:val="26"/>
        </w:rPr>
        <w:t xml:space="preserve"> году по сравнению с 20</w:t>
      </w:r>
      <w:r w:rsidR="009C73E3">
        <w:rPr>
          <w:rFonts w:ascii="Times New Roman" w:hAnsi="Times New Roman" w:cs="Times New Roman"/>
          <w:color w:val="000000"/>
          <w:sz w:val="26"/>
          <w:szCs w:val="26"/>
        </w:rPr>
        <w:t>20</w:t>
      </w:r>
      <w:r w:rsidR="009C73E3" w:rsidRPr="00A93862">
        <w:rPr>
          <w:rFonts w:ascii="Times New Roman" w:hAnsi="Times New Roman" w:cs="Times New Roman"/>
          <w:color w:val="000000"/>
          <w:sz w:val="26"/>
          <w:szCs w:val="26"/>
        </w:rPr>
        <w:t xml:space="preserve"> годом на (+) </w:t>
      </w:r>
      <w:r w:rsidR="009C73E3">
        <w:rPr>
          <w:rFonts w:ascii="Times New Roman" w:hAnsi="Times New Roman" w:cs="Times New Roman"/>
          <w:color w:val="000000"/>
          <w:sz w:val="26"/>
          <w:szCs w:val="26"/>
        </w:rPr>
        <w:t>649,8 </w:t>
      </w:r>
      <w:r w:rsidR="009C73E3" w:rsidRPr="00A93862">
        <w:rPr>
          <w:rFonts w:ascii="Times New Roman" w:hAnsi="Times New Roman" w:cs="Times New Roman"/>
          <w:color w:val="000000"/>
          <w:sz w:val="26"/>
          <w:szCs w:val="26"/>
        </w:rPr>
        <w:t>тыс. рублей увеличились выплаты за счет средств местного бюджета по статье «Предоставление ежеквартальной выплаты компенсации на проезд в городском пассажирском транспорте общего пользования (без учета услуг по доставке выплат получателям)» в связи с увеличением количества получателей, категории которых определены решением Думы города от 29.09.2006 № 76-IV ДГ «О мерах дополнительной социальной поддержки по проезду в городском пассажирском транспорте общего пользования отдельным категориям населения»</w:t>
      </w:r>
      <w:r w:rsidR="009C73E3">
        <w:rPr>
          <w:rFonts w:ascii="Times New Roman" w:hAnsi="Times New Roman" w:cs="Times New Roman"/>
          <w:color w:val="000000"/>
          <w:sz w:val="26"/>
          <w:szCs w:val="26"/>
        </w:rPr>
        <w:t>.</w:t>
      </w:r>
    </w:p>
    <w:p w:rsidR="009C73E3" w:rsidRDefault="009C73E3" w:rsidP="009C73E3">
      <w:pPr>
        <w:spacing w:after="0" w:line="240" w:lineRule="auto"/>
        <w:ind w:firstLine="709"/>
        <w:jc w:val="both"/>
        <w:rPr>
          <w:rFonts w:ascii="Times New Roman" w:hAnsi="Times New Roman" w:cs="Times New Roman"/>
          <w:sz w:val="26"/>
          <w:szCs w:val="26"/>
        </w:rPr>
      </w:pPr>
      <w:r w:rsidRPr="00A93862">
        <w:rPr>
          <w:rFonts w:ascii="Times New Roman" w:hAnsi="Times New Roman" w:cs="Times New Roman"/>
          <w:sz w:val="26"/>
          <w:szCs w:val="26"/>
        </w:rPr>
        <w:t>Согласно представленной отчётности (ф.0503369</w:t>
      </w:r>
      <w:r w:rsidRPr="00A93862">
        <w:rPr>
          <w:rStyle w:val="a5"/>
          <w:rFonts w:ascii="Times New Roman" w:hAnsi="Times New Roman" w:cs="Times New Roman"/>
          <w:sz w:val="26"/>
          <w:szCs w:val="26"/>
        </w:rPr>
        <w:footnoteReference w:id="9"/>
      </w:r>
      <w:r w:rsidRPr="00A93862">
        <w:rPr>
          <w:rFonts w:ascii="Times New Roman" w:hAnsi="Times New Roman" w:cs="Times New Roman"/>
          <w:sz w:val="26"/>
          <w:szCs w:val="26"/>
        </w:rPr>
        <w:t>) по состоянию на 01.01.202</w:t>
      </w:r>
      <w:r>
        <w:rPr>
          <w:rFonts w:ascii="Times New Roman" w:hAnsi="Times New Roman" w:cs="Times New Roman"/>
          <w:sz w:val="26"/>
          <w:szCs w:val="26"/>
        </w:rPr>
        <w:t>2</w:t>
      </w:r>
      <w:r w:rsidRPr="00A93862">
        <w:rPr>
          <w:rFonts w:ascii="Times New Roman" w:hAnsi="Times New Roman" w:cs="Times New Roman"/>
          <w:sz w:val="26"/>
          <w:szCs w:val="26"/>
        </w:rPr>
        <w:t xml:space="preserve"> имеется текущая кредиторская задолженность на общую сумму </w:t>
      </w:r>
      <w:r>
        <w:rPr>
          <w:rFonts w:ascii="Times New Roman" w:hAnsi="Times New Roman" w:cs="Times New Roman"/>
          <w:sz w:val="26"/>
          <w:szCs w:val="26"/>
        </w:rPr>
        <w:t>35,4</w:t>
      </w:r>
      <w:r w:rsidRPr="00A93862">
        <w:rPr>
          <w:rFonts w:ascii="Times New Roman" w:hAnsi="Times New Roman" w:cs="Times New Roman"/>
          <w:sz w:val="26"/>
          <w:szCs w:val="26"/>
        </w:rPr>
        <w:t> тыс. рублей по стать</w:t>
      </w:r>
      <w:r>
        <w:rPr>
          <w:rFonts w:ascii="Times New Roman" w:hAnsi="Times New Roman" w:cs="Times New Roman"/>
          <w:sz w:val="26"/>
          <w:szCs w:val="26"/>
        </w:rPr>
        <w:t>е</w:t>
      </w:r>
      <w:r w:rsidRPr="00A93862">
        <w:rPr>
          <w:rFonts w:ascii="Times New Roman" w:hAnsi="Times New Roman" w:cs="Times New Roman"/>
          <w:sz w:val="26"/>
          <w:szCs w:val="26"/>
        </w:rPr>
        <w:t xml:space="preserve"> расходов</w:t>
      </w:r>
      <w:r>
        <w:rPr>
          <w:rFonts w:ascii="Times New Roman" w:hAnsi="Times New Roman" w:cs="Times New Roman"/>
          <w:sz w:val="26"/>
          <w:szCs w:val="26"/>
        </w:rPr>
        <w:t xml:space="preserve"> «</w:t>
      </w:r>
      <w:r w:rsidRPr="00B9357F">
        <w:rPr>
          <w:rFonts w:ascii="Times New Roman" w:hAnsi="Times New Roman" w:cs="Times New Roman"/>
          <w:sz w:val="26"/>
          <w:szCs w:val="26"/>
        </w:rPr>
        <w:t>Предоставление ежеквартальной выплаты компенсации на проезд в городском пассажирском транспорте общего пользования (без учета услуг по доставке выплат получателям)</w:t>
      </w:r>
      <w:r>
        <w:rPr>
          <w:rFonts w:ascii="Times New Roman" w:hAnsi="Times New Roman" w:cs="Times New Roman"/>
          <w:sz w:val="26"/>
          <w:szCs w:val="26"/>
        </w:rPr>
        <w:t>».</w:t>
      </w:r>
      <w:r w:rsidRPr="00A93862">
        <w:rPr>
          <w:rFonts w:ascii="Times New Roman" w:hAnsi="Times New Roman" w:cs="Times New Roman"/>
          <w:sz w:val="26"/>
          <w:szCs w:val="26"/>
        </w:rPr>
        <w:t xml:space="preserve"> </w:t>
      </w:r>
    </w:p>
    <w:p w:rsidR="008322E2" w:rsidRDefault="008322E2" w:rsidP="009C73E3">
      <w:pPr>
        <w:spacing w:after="0" w:line="240" w:lineRule="auto"/>
        <w:ind w:firstLine="709"/>
        <w:jc w:val="both"/>
        <w:rPr>
          <w:rFonts w:ascii="Times New Roman" w:hAnsi="Times New Roman" w:cs="Times New Roman"/>
          <w:sz w:val="26"/>
          <w:szCs w:val="26"/>
        </w:rPr>
      </w:pPr>
    </w:p>
    <w:p w:rsidR="008322E2" w:rsidRPr="008322E2" w:rsidRDefault="008322E2" w:rsidP="008322E2">
      <w:pPr>
        <w:spacing w:after="0" w:line="240" w:lineRule="auto"/>
        <w:ind w:firstLine="709"/>
        <w:jc w:val="center"/>
        <w:rPr>
          <w:rFonts w:ascii="Times New Roman" w:hAnsi="Times New Roman" w:cs="Times New Roman"/>
          <w:i/>
          <w:sz w:val="26"/>
          <w:szCs w:val="26"/>
        </w:rPr>
      </w:pPr>
      <w:r w:rsidRPr="008322E2">
        <w:rPr>
          <w:rFonts w:ascii="Times New Roman" w:hAnsi="Times New Roman" w:cs="Times New Roman"/>
          <w:i/>
          <w:sz w:val="26"/>
          <w:szCs w:val="26"/>
        </w:rPr>
        <w:t xml:space="preserve">4. Анализ использования бюджетных ассигнований на </w:t>
      </w:r>
      <w:r w:rsidRPr="008322E2">
        <w:rPr>
          <w:rFonts w:ascii="Times New Roman" w:eastAsia="Times New Roman" w:hAnsi="Times New Roman" w:cs="Times New Roman"/>
          <w:i/>
          <w:sz w:val="26"/>
          <w:szCs w:val="26"/>
          <w:lang w:eastAsia="ru-RU"/>
        </w:rPr>
        <w:t>предоставление из бюджета города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соответствии со статьёй 78 Бюджетного кодекса РФ</w:t>
      </w:r>
    </w:p>
    <w:p w:rsidR="009C73E3" w:rsidRPr="008322E2" w:rsidRDefault="009C73E3" w:rsidP="00B32768">
      <w:pPr>
        <w:spacing w:after="0" w:line="240" w:lineRule="auto"/>
        <w:rPr>
          <w:rFonts w:ascii="Times New Roman" w:eastAsia="Times New Roman" w:hAnsi="Times New Roman" w:cs="Times New Roman"/>
          <w:sz w:val="8"/>
          <w:szCs w:val="8"/>
          <w:lang w:eastAsia="ru-RU"/>
        </w:rPr>
      </w:pP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sidRPr="003675C0">
        <w:rPr>
          <w:rFonts w:ascii="Times New Roman" w:eastAsia="Times New Roman" w:hAnsi="Times New Roman" w:cs="Times New Roman"/>
          <w:sz w:val="26"/>
          <w:szCs w:val="26"/>
          <w:lang w:eastAsia="ru-RU"/>
        </w:rPr>
        <w:t>В 202</w:t>
      </w:r>
      <w:r>
        <w:rPr>
          <w:rFonts w:ascii="Times New Roman" w:eastAsia="Times New Roman" w:hAnsi="Times New Roman" w:cs="Times New Roman"/>
          <w:sz w:val="26"/>
          <w:szCs w:val="26"/>
          <w:lang w:eastAsia="ru-RU"/>
        </w:rPr>
        <w:t>1</w:t>
      </w:r>
      <w:r w:rsidRPr="003675C0">
        <w:rPr>
          <w:rFonts w:ascii="Times New Roman" w:eastAsia="Times New Roman" w:hAnsi="Times New Roman" w:cs="Times New Roman"/>
          <w:sz w:val="26"/>
          <w:szCs w:val="26"/>
          <w:lang w:eastAsia="ru-RU"/>
        </w:rPr>
        <w:t xml:space="preserve"> году </w:t>
      </w:r>
      <w:r>
        <w:rPr>
          <w:rFonts w:ascii="Times New Roman" w:eastAsia="Times New Roman" w:hAnsi="Times New Roman" w:cs="Times New Roman"/>
          <w:sz w:val="26"/>
          <w:szCs w:val="26"/>
          <w:lang w:eastAsia="ru-RU"/>
        </w:rPr>
        <w:t xml:space="preserve">на </w:t>
      </w:r>
      <w:r w:rsidRPr="00115C3F">
        <w:rPr>
          <w:rFonts w:ascii="Times New Roman" w:eastAsia="Times New Roman" w:hAnsi="Times New Roman" w:cs="Times New Roman"/>
          <w:sz w:val="26"/>
          <w:szCs w:val="26"/>
          <w:lang w:eastAsia="ru-RU"/>
        </w:rPr>
        <w:t>предоставление из бюджета города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Pr>
          <w:rFonts w:ascii="Times New Roman" w:eastAsia="Times New Roman" w:hAnsi="Times New Roman" w:cs="Times New Roman"/>
          <w:sz w:val="26"/>
          <w:szCs w:val="26"/>
          <w:lang w:eastAsia="ru-RU"/>
        </w:rPr>
        <w:t xml:space="preserve">, </w:t>
      </w:r>
      <w:r w:rsidRPr="00023368">
        <w:rPr>
          <w:rFonts w:ascii="Times New Roman" w:eastAsia="Times New Roman" w:hAnsi="Times New Roman" w:cs="Times New Roman"/>
          <w:sz w:val="26"/>
          <w:szCs w:val="26"/>
          <w:lang w:eastAsia="ru-RU"/>
        </w:rPr>
        <w:t xml:space="preserve">в соответствии со статьёй 78 </w:t>
      </w:r>
      <w:r>
        <w:rPr>
          <w:rFonts w:ascii="Times New Roman" w:eastAsia="Times New Roman" w:hAnsi="Times New Roman" w:cs="Times New Roman"/>
          <w:sz w:val="26"/>
          <w:szCs w:val="26"/>
          <w:lang w:eastAsia="ru-RU"/>
        </w:rPr>
        <w:t>Бюджетного кодекса Российской Федерации направлены бюджетные ассигнования в сумме 799 979,0 тыс. рублей,</w:t>
      </w:r>
      <w:r w:rsidRPr="001C2B86">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в том числе в разрезе главных администраторов бюджетных средств:</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Администрация города - 483 431,9 тыс. рублей или 60,43% от общего объема субсидий;</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департамент образования Администрации города - 306 659,4 тыс. рублей или 38,33% от общего объема субсидий;</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департамент имущественных и земельных отношений Администрации города 9 887,7 тыс. рублей или 1,24% от общего объема субсидий.</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Наибольший объем указанных средств направлен на </w:t>
      </w:r>
      <w:r w:rsidR="006B4BCB">
        <w:rPr>
          <w:rFonts w:ascii="Times New Roman" w:eastAsia="Times New Roman" w:hAnsi="Times New Roman" w:cs="Times New Roman"/>
          <w:sz w:val="26"/>
          <w:szCs w:val="26"/>
          <w:lang w:eastAsia="ru-RU"/>
        </w:rPr>
        <w:t xml:space="preserve">предоставление </w:t>
      </w:r>
      <w:r>
        <w:rPr>
          <w:rFonts w:ascii="Times New Roman" w:eastAsia="Times New Roman" w:hAnsi="Times New Roman" w:cs="Times New Roman"/>
          <w:sz w:val="26"/>
          <w:szCs w:val="26"/>
          <w:lang w:eastAsia="ru-RU"/>
        </w:rPr>
        <w:t>следующи</w:t>
      </w:r>
      <w:r w:rsidR="006B4BCB">
        <w:rPr>
          <w:rFonts w:ascii="Times New Roman" w:eastAsia="Times New Roman" w:hAnsi="Times New Roman" w:cs="Times New Roman"/>
          <w:sz w:val="26"/>
          <w:szCs w:val="26"/>
          <w:lang w:eastAsia="ru-RU"/>
        </w:rPr>
        <w:t>х</w:t>
      </w:r>
      <w:r>
        <w:rPr>
          <w:rFonts w:ascii="Times New Roman" w:eastAsia="Times New Roman" w:hAnsi="Times New Roman" w:cs="Times New Roman"/>
          <w:sz w:val="26"/>
          <w:szCs w:val="26"/>
          <w:lang w:eastAsia="ru-RU"/>
        </w:rPr>
        <w:t xml:space="preserve"> субсиди</w:t>
      </w:r>
      <w:r w:rsidR="006B4BCB">
        <w:rPr>
          <w:rFonts w:ascii="Times New Roman" w:eastAsia="Times New Roman" w:hAnsi="Times New Roman" w:cs="Times New Roman"/>
          <w:sz w:val="26"/>
          <w:szCs w:val="26"/>
          <w:lang w:eastAsia="ru-RU"/>
        </w:rPr>
        <w:t>й</w:t>
      </w:r>
      <w:r>
        <w:rPr>
          <w:rFonts w:ascii="Times New Roman" w:eastAsia="Times New Roman" w:hAnsi="Times New Roman" w:cs="Times New Roman"/>
          <w:sz w:val="26"/>
          <w:szCs w:val="26"/>
          <w:lang w:eastAsia="ru-RU"/>
        </w:rPr>
        <w:t>:</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hAnsi="Times New Roman" w:cs="Times New Roman"/>
          <w:sz w:val="26"/>
          <w:szCs w:val="26"/>
        </w:rPr>
      </w:pPr>
      <w:r w:rsidRPr="00175D2C">
        <w:rPr>
          <w:rFonts w:ascii="Times New Roman" w:eastAsia="Times New Roman" w:hAnsi="Times New Roman" w:cs="Times New Roman"/>
          <w:sz w:val="26"/>
          <w:szCs w:val="26"/>
          <w:lang w:eastAsia="ru-RU"/>
        </w:rPr>
        <w:t>-</w:t>
      </w:r>
      <w:r w:rsidRPr="00175D2C">
        <w:rPr>
          <w:rFonts w:ascii="Times New Roman" w:hAnsi="Times New Roman" w:cs="Times New Roman"/>
          <w:sz w:val="26"/>
          <w:szCs w:val="26"/>
        </w:rPr>
        <w:t xml:space="preserve"> </w:t>
      </w:r>
      <w:r>
        <w:rPr>
          <w:rFonts w:ascii="Times New Roman" w:hAnsi="Times New Roman" w:cs="Times New Roman"/>
          <w:sz w:val="26"/>
          <w:szCs w:val="26"/>
        </w:rPr>
        <w:t>с</w:t>
      </w:r>
      <w:r w:rsidRPr="00175D2C">
        <w:rPr>
          <w:rFonts w:ascii="Times New Roman" w:eastAsia="Times New Roman" w:hAnsi="Times New Roman" w:cs="Times New Roman"/>
          <w:sz w:val="26"/>
          <w:szCs w:val="26"/>
          <w:lang w:eastAsia="ru-RU"/>
        </w:rPr>
        <w:t xml:space="preserve">убсидия </w:t>
      </w:r>
      <w:r w:rsidR="00DE65C9">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 xml:space="preserve">ти </w:t>
      </w:r>
      <w:r w:rsidRPr="00175D2C">
        <w:rPr>
          <w:rFonts w:ascii="Times New Roman" w:eastAsia="Times New Roman" w:hAnsi="Times New Roman" w:cs="Times New Roman"/>
          <w:sz w:val="26"/>
          <w:szCs w:val="26"/>
          <w:lang w:eastAsia="ru-RU"/>
        </w:rPr>
        <w:t>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r>
        <w:rPr>
          <w:rFonts w:ascii="Times New Roman" w:eastAsia="Times New Roman" w:hAnsi="Times New Roman" w:cs="Times New Roman"/>
          <w:sz w:val="26"/>
          <w:szCs w:val="26"/>
          <w:lang w:eastAsia="ru-RU"/>
        </w:rPr>
        <w:t xml:space="preserve"> в сумме </w:t>
      </w:r>
      <w:r w:rsidRPr="00175D2C">
        <w:rPr>
          <w:rFonts w:ascii="Times New Roman" w:hAnsi="Times New Roman" w:cs="Times New Roman"/>
          <w:sz w:val="26"/>
          <w:szCs w:val="26"/>
        </w:rPr>
        <w:t>250 382,8</w:t>
      </w:r>
      <w:r>
        <w:rPr>
          <w:rFonts w:ascii="Times New Roman" w:hAnsi="Times New Roman" w:cs="Times New Roman"/>
          <w:sz w:val="26"/>
          <w:szCs w:val="26"/>
        </w:rPr>
        <w:t> тыс. рублей за счет средств субвенции из окружного бюджета. Основные получатели субсидии - ООО</w:t>
      </w:r>
      <w:r w:rsidRPr="00006C4C">
        <w:rPr>
          <w:rFonts w:ascii="Times New Roman" w:hAnsi="Times New Roman" w:cs="Times New Roman"/>
          <w:sz w:val="26"/>
          <w:szCs w:val="26"/>
        </w:rPr>
        <w:t xml:space="preserve"> Малое инновационное предприятие </w:t>
      </w:r>
      <w:r>
        <w:rPr>
          <w:rFonts w:ascii="Times New Roman" w:hAnsi="Times New Roman" w:cs="Times New Roman"/>
          <w:sz w:val="26"/>
          <w:szCs w:val="26"/>
        </w:rPr>
        <w:t>«</w:t>
      </w:r>
      <w:r w:rsidRPr="00006C4C">
        <w:rPr>
          <w:rFonts w:ascii="Times New Roman" w:hAnsi="Times New Roman" w:cs="Times New Roman"/>
          <w:sz w:val="26"/>
          <w:szCs w:val="26"/>
        </w:rPr>
        <w:t>Центр развития талантов ребенка</w:t>
      </w:r>
      <w:r>
        <w:rPr>
          <w:rFonts w:ascii="Times New Roman" w:hAnsi="Times New Roman" w:cs="Times New Roman"/>
          <w:sz w:val="26"/>
          <w:szCs w:val="26"/>
        </w:rPr>
        <w:t>», ООО</w:t>
      </w:r>
      <w:r w:rsidRPr="00006C4C">
        <w:rPr>
          <w:rFonts w:ascii="Times New Roman" w:hAnsi="Times New Roman" w:cs="Times New Roman"/>
          <w:sz w:val="26"/>
          <w:szCs w:val="26"/>
        </w:rPr>
        <w:t xml:space="preserve"> </w:t>
      </w:r>
      <w:r>
        <w:rPr>
          <w:rFonts w:ascii="Times New Roman" w:hAnsi="Times New Roman" w:cs="Times New Roman"/>
          <w:sz w:val="26"/>
          <w:szCs w:val="26"/>
        </w:rPr>
        <w:t>«</w:t>
      </w:r>
      <w:r w:rsidRPr="00006C4C">
        <w:rPr>
          <w:rFonts w:ascii="Times New Roman" w:hAnsi="Times New Roman" w:cs="Times New Roman"/>
          <w:sz w:val="26"/>
          <w:szCs w:val="26"/>
        </w:rPr>
        <w:t>Наш Малыш</w:t>
      </w:r>
      <w:r>
        <w:rPr>
          <w:rFonts w:ascii="Times New Roman" w:hAnsi="Times New Roman" w:cs="Times New Roman"/>
          <w:sz w:val="26"/>
          <w:szCs w:val="26"/>
        </w:rPr>
        <w:t>», ООО «</w:t>
      </w:r>
      <w:r w:rsidRPr="00006C4C">
        <w:rPr>
          <w:rFonts w:ascii="Times New Roman" w:hAnsi="Times New Roman" w:cs="Times New Roman"/>
          <w:sz w:val="26"/>
          <w:szCs w:val="26"/>
        </w:rPr>
        <w:t>Счастливое детство</w:t>
      </w:r>
      <w:r>
        <w:rPr>
          <w:rFonts w:ascii="Times New Roman" w:hAnsi="Times New Roman" w:cs="Times New Roman"/>
          <w:sz w:val="26"/>
          <w:szCs w:val="26"/>
        </w:rPr>
        <w:t>», ООО «</w:t>
      </w:r>
      <w:r w:rsidRPr="00006C4C">
        <w:rPr>
          <w:rFonts w:ascii="Times New Roman" w:hAnsi="Times New Roman" w:cs="Times New Roman"/>
          <w:sz w:val="26"/>
          <w:szCs w:val="26"/>
        </w:rPr>
        <w:t xml:space="preserve">Негосударственное дошкольное учреждение - центр развития ребенка </w:t>
      </w:r>
      <w:r>
        <w:rPr>
          <w:rFonts w:ascii="Times New Roman" w:hAnsi="Times New Roman" w:cs="Times New Roman"/>
          <w:sz w:val="26"/>
          <w:szCs w:val="26"/>
        </w:rPr>
        <w:t>«</w:t>
      </w:r>
      <w:r w:rsidRPr="00006C4C">
        <w:rPr>
          <w:rFonts w:ascii="Times New Roman" w:hAnsi="Times New Roman" w:cs="Times New Roman"/>
          <w:sz w:val="26"/>
          <w:szCs w:val="26"/>
        </w:rPr>
        <w:t>ГУЛЛИВЕР</w:t>
      </w:r>
      <w:r>
        <w:rPr>
          <w:rFonts w:ascii="Times New Roman" w:hAnsi="Times New Roman" w:cs="Times New Roman"/>
          <w:sz w:val="26"/>
          <w:szCs w:val="26"/>
        </w:rPr>
        <w:t>»;</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w:t>
      </w:r>
      <w:r w:rsidRPr="00175D2C">
        <w:rPr>
          <w:rFonts w:ascii="Times New Roman" w:hAnsi="Times New Roman" w:cs="Times New Roman"/>
          <w:sz w:val="26"/>
          <w:szCs w:val="26"/>
        </w:rPr>
        <w:t>убсидия на благоустройство дворовых территорий многоквартирных домов</w:t>
      </w:r>
      <w:r>
        <w:rPr>
          <w:rFonts w:ascii="Times New Roman" w:hAnsi="Times New Roman" w:cs="Times New Roman"/>
          <w:sz w:val="26"/>
          <w:szCs w:val="26"/>
        </w:rPr>
        <w:t xml:space="preserve"> в общей сумме 196 959,1 тыс. рублей, из них 88 968,4 тыс. рублей за счет межбюджетных трансфертов из окружного бюджета, 107 990,7 тыс. рублей за счет средств местного бюджета;</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с</w:t>
      </w:r>
      <w:r w:rsidRPr="00023368">
        <w:rPr>
          <w:rFonts w:ascii="Times New Roman" w:hAnsi="Times New Roman" w:cs="Times New Roman"/>
          <w:sz w:val="26"/>
          <w:szCs w:val="26"/>
        </w:rPr>
        <w:t>убсидия на содержание и капитальный ремонт линий уличного освещения</w:t>
      </w:r>
      <w:r>
        <w:rPr>
          <w:rFonts w:ascii="Times New Roman" w:hAnsi="Times New Roman" w:cs="Times New Roman"/>
          <w:sz w:val="26"/>
          <w:szCs w:val="26"/>
        </w:rPr>
        <w:t xml:space="preserve"> в сумме 132 356,5 тыс. рублей за счет средств местного бюджета.</w:t>
      </w:r>
    </w:p>
    <w:p w:rsidR="008322E2" w:rsidRDefault="008322E2"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Субсидии </w:t>
      </w:r>
      <w:r w:rsidRPr="00115C3F">
        <w:rPr>
          <w:rFonts w:ascii="Times New Roman" w:eastAsia="Times New Roman" w:hAnsi="Times New Roman" w:cs="Times New Roman"/>
          <w:sz w:val="26"/>
          <w:szCs w:val="26"/>
          <w:lang w:eastAsia="ru-RU"/>
        </w:rPr>
        <w:t>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Pr>
          <w:rFonts w:ascii="Times New Roman" w:eastAsia="Times New Roman" w:hAnsi="Times New Roman" w:cs="Times New Roman"/>
          <w:sz w:val="26"/>
          <w:szCs w:val="26"/>
          <w:lang w:eastAsia="ru-RU"/>
        </w:rPr>
        <w:t xml:space="preserve"> предоставлялись в с</w:t>
      </w:r>
      <w:r w:rsidRPr="00023368">
        <w:rPr>
          <w:rFonts w:ascii="Times New Roman" w:eastAsia="Times New Roman" w:hAnsi="Times New Roman" w:cs="Times New Roman"/>
          <w:sz w:val="26"/>
          <w:szCs w:val="26"/>
          <w:lang w:eastAsia="ru-RU"/>
        </w:rPr>
        <w:t>луча</w:t>
      </w:r>
      <w:r>
        <w:rPr>
          <w:rFonts w:ascii="Times New Roman" w:eastAsia="Times New Roman" w:hAnsi="Times New Roman" w:cs="Times New Roman"/>
          <w:sz w:val="26"/>
          <w:szCs w:val="26"/>
          <w:lang w:eastAsia="ru-RU"/>
        </w:rPr>
        <w:t xml:space="preserve">ях, утвержденных </w:t>
      </w:r>
      <w:r w:rsidRPr="00023368">
        <w:rPr>
          <w:rFonts w:ascii="Times New Roman" w:eastAsia="Times New Roman" w:hAnsi="Times New Roman" w:cs="Times New Roman"/>
          <w:sz w:val="26"/>
          <w:szCs w:val="26"/>
          <w:lang w:eastAsia="ru-RU"/>
        </w:rPr>
        <w:t>на 2021 год</w:t>
      </w:r>
      <w:r>
        <w:rPr>
          <w:rFonts w:ascii="Times New Roman" w:eastAsia="Times New Roman" w:hAnsi="Times New Roman" w:cs="Times New Roman"/>
          <w:sz w:val="26"/>
          <w:szCs w:val="26"/>
          <w:lang w:eastAsia="ru-RU"/>
        </w:rPr>
        <w:t xml:space="preserve"> </w:t>
      </w:r>
      <w:r w:rsidRPr="00023368">
        <w:rPr>
          <w:rFonts w:ascii="Times New Roman" w:eastAsia="Times New Roman" w:hAnsi="Times New Roman" w:cs="Times New Roman"/>
          <w:sz w:val="26"/>
          <w:szCs w:val="26"/>
          <w:lang w:eastAsia="ru-RU"/>
        </w:rPr>
        <w:t>Решение</w:t>
      </w:r>
      <w:r>
        <w:rPr>
          <w:rFonts w:ascii="Times New Roman" w:eastAsia="Times New Roman" w:hAnsi="Times New Roman" w:cs="Times New Roman"/>
          <w:sz w:val="26"/>
          <w:szCs w:val="26"/>
          <w:lang w:eastAsia="ru-RU"/>
        </w:rPr>
        <w:t>м</w:t>
      </w:r>
      <w:r w:rsidRPr="00023368">
        <w:rPr>
          <w:rFonts w:ascii="Times New Roman" w:eastAsia="Times New Roman" w:hAnsi="Times New Roman" w:cs="Times New Roman"/>
          <w:sz w:val="26"/>
          <w:szCs w:val="26"/>
          <w:lang w:eastAsia="ru-RU"/>
        </w:rPr>
        <w:t xml:space="preserve"> Думы</w:t>
      </w:r>
      <w:r>
        <w:rPr>
          <w:rFonts w:ascii="Times New Roman" w:eastAsia="Times New Roman" w:hAnsi="Times New Roman" w:cs="Times New Roman"/>
          <w:sz w:val="26"/>
          <w:szCs w:val="26"/>
          <w:lang w:eastAsia="ru-RU"/>
        </w:rPr>
        <w:t xml:space="preserve"> города</w:t>
      </w:r>
      <w:r w:rsidRPr="00023368">
        <w:rPr>
          <w:rFonts w:ascii="Times New Roman" w:eastAsia="Times New Roman" w:hAnsi="Times New Roman" w:cs="Times New Roman"/>
          <w:sz w:val="26"/>
          <w:szCs w:val="26"/>
          <w:lang w:eastAsia="ru-RU"/>
        </w:rPr>
        <w:t xml:space="preserve"> от 22</w:t>
      </w:r>
      <w:r>
        <w:rPr>
          <w:rFonts w:ascii="Times New Roman" w:eastAsia="Times New Roman" w:hAnsi="Times New Roman" w:cs="Times New Roman"/>
          <w:sz w:val="26"/>
          <w:szCs w:val="26"/>
          <w:lang w:eastAsia="ru-RU"/>
        </w:rPr>
        <w:t>.12.2</w:t>
      </w:r>
      <w:r w:rsidRPr="00023368">
        <w:rPr>
          <w:rFonts w:ascii="Times New Roman" w:eastAsia="Times New Roman" w:hAnsi="Times New Roman" w:cs="Times New Roman"/>
          <w:sz w:val="26"/>
          <w:szCs w:val="26"/>
          <w:lang w:eastAsia="ru-RU"/>
        </w:rPr>
        <w:t>020</w:t>
      </w:r>
      <w:r>
        <w:rPr>
          <w:rFonts w:ascii="Times New Roman" w:eastAsia="Times New Roman" w:hAnsi="Times New Roman" w:cs="Times New Roman"/>
          <w:sz w:val="26"/>
          <w:szCs w:val="26"/>
          <w:lang w:eastAsia="ru-RU"/>
        </w:rPr>
        <w:t xml:space="preserve"> №</w:t>
      </w:r>
      <w:r w:rsidRPr="00023368">
        <w:rPr>
          <w:rFonts w:ascii="Times New Roman" w:eastAsia="Times New Roman" w:hAnsi="Times New Roman" w:cs="Times New Roman"/>
          <w:sz w:val="26"/>
          <w:szCs w:val="26"/>
          <w:lang w:eastAsia="ru-RU"/>
        </w:rPr>
        <w:t xml:space="preserve"> 686-VI ДГ</w:t>
      </w:r>
      <w:r>
        <w:rPr>
          <w:rFonts w:ascii="Times New Roman" w:eastAsia="Times New Roman" w:hAnsi="Times New Roman" w:cs="Times New Roman"/>
          <w:sz w:val="26"/>
          <w:szCs w:val="26"/>
          <w:lang w:eastAsia="ru-RU"/>
        </w:rPr>
        <w:t>,</w:t>
      </w:r>
      <w:r w:rsidR="00DE65C9">
        <w:rPr>
          <w:rFonts w:ascii="Times New Roman" w:eastAsia="Times New Roman" w:hAnsi="Times New Roman" w:cs="Times New Roman"/>
          <w:sz w:val="26"/>
          <w:szCs w:val="26"/>
          <w:lang w:eastAsia="ru-RU"/>
        </w:rPr>
        <w:t xml:space="preserve"> с учётом положений</w:t>
      </w:r>
      <w:r>
        <w:rPr>
          <w:rFonts w:ascii="Times New Roman" w:eastAsia="Times New Roman" w:hAnsi="Times New Roman" w:cs="Times New Roman"/>
          <w:sz w:val="26"/>
          <w:szCs w:val="26"/>
          <w:lang w:eastAsia="ru-RU"/>
        </w:rPr>
        <w:t xml:space="preserve"> </w:t>
      </w:r>
      <w:r w:rsidRPr="00C540D2">
        <w:rPr>
          <w:rFonts w:ascii="Times New Roman" w:eastAsia="Times New Roman" w:hAnsi="Times New Roman" w:cs="Times New Roman"/>
          <w:sz w:val="26"/>
          <w:szCs w:val="26"/>
          <w:lang w:eastAsia="ru-RU"/>
        </w:rPr>
        <w:t>Федеральн</w:t>
      </w:r>
      <w:r w:rsidR="00DE65C9">
        <w:rPr>
          <w:rFonts w:ascii="Times New Roman" w:eastAsia="Times New Roman" w:hAnsi="Times New Roman" w:cs="Times New Roman"/>
          <w:sz w:val="26"/>
          <w:szCs w:val="26"/>
          <w:lang w:eastAsia="ru-RU"/>
        </w:rPr>
        <w:t>ого</w:t>
      </w:r>
      <w:r w:rsidRPr="00C540D2">
        <w:rPr>
          <w:rFonts w:ascii="Times New Roman" w:eastAsia="Times New Roman" w:hAnsi="Times New Roman" w:cs="Times New Roman"/>
          <w:sz w:val="26"/>
          <w:szCs w:val="26"/>
          <w:lang w:eastAsia="ru-RU"/>
        </w:rPr>
        <w:t xml:space="preserve"> закон</w:t>
      </w:r>
      <w:r w:rsidR="00DE65C9">
        <w:rPr>
          <w:rFonts w:ascii="Times New Roman" w:eastAsia="Times New Roman" w:hAnsi="Times New Roman" w:cs="Times New Roman"/>
          <w:sz w:val="26"/>
          <w:szCs w:val="26"/>
          <w:lang w:eastAsia="ru-RU"/>
        </w:rPr>
        <w:t>а</w:t>
      </w:r>
      <w:r w:rsidRPr="00C540D2">
        <w:rPr>
          <w:rFonts w:ascii="Times New Roman" w:eastAsia="Times New Roman" w:hAnsi="Times New Roman" w:cs="Times New Roman"/>
          <w:sz w:val="26"/>
          <w:szCs w:val="26"/>
          <w:lang w:eastAsia="ru-RU"/>
        </w:rPr>
        <w:t xml:space="preserve"> от 15.10.2020 </w:t>
      </w:r>
      <w:r>
        <w:rPr>
          <w:rFonts w:ascii="Times New Roman" w:eastAsia="Times New Roman" w:hAnsi="Times New Roman" w:cs="Times New Roman"/>
          <w:sz w:val="26"/>
          <w:szCs w:val="26"/>
          <w:lang w:eastAsia="ru-RU"/>
        </w:rPr>
        <w:t>№ 327-ФЗ.</w:t>
      </w:r>
      <w:r w:rsidRPr="00023368">
        <w:rPr>
          <w:rFonts w:ascii="Times New Roman" w:eastAsia="Times New Roman" w:hAnsi="Times New Roman" w:cs="Times New Roman"/>
          <w:sz w:val="26"/>
          <w:szCs w:val="26"/>
          <w:lang w:eastAsia="ru-RU"/>
        </w:rPr>
        <w:t xml:space="preserve"> </w:t>
      </w:r>
    </w:p>
    <w:p w:rsidR="001E13FD" w:rsidRPr="001E13FD" w:rsidRDefault="001E13FD" w:rsidP="001E13FD">
      <w:pPr>
        <w:spacing w:after="0" w:line="240" w:lineRule="auto"/>
        <w:ind w:firstLine="709"/>
        <w:jc w:val="center"/>
        <w:rPr>
          <w:rFonts w:ascii="Times New Roman" w:hAnsi="Times New Roman" w:cs="Times New Roman"/>
          <w:i/>
          <w:sz w:val="26"/>
          <w:szCs w:val="26"/>
        </w:rPr>
      </w:pPr>
      <w:r w:rsidRPr="001E13FD">
        <w:rPr>
          <w:rFonts w:ascii="Times New Roman" w:hAnsi="Times New Roman" w:cs="Times New Roman"/>
          <w:i/>
          <w:sz w:val="26"/>
          <w:szCs w:val="26"/>
        </w:rPr>
        <w:t>5. Анализ использования средств дорожного фонда</w:t>
      </w:r>
    </w:p>
    <w:p w:rsidR="001E13FD" w:rsidRPr="005767D3" w:rsidRDefault="001E13FD" w:rsidP="001E13FD">
      <w:pPr>
        <w:spacing w:after="0" w:line="240" w:lineRule="auto"/>
        <w:ind w:firstLine="708"/>
        <w:contextualSpacing/>
        <w:jc w:val="center"/>
        <w:rPr>
          <w:rFonts w:ascii="Times New Roman" w:hAnsi="Times New Roman" w:cs="Times New Roman"/>
          <w:i/>
          <w:sz w:val="12"/>
          <w:szCs w:val="12"/>
        </w:rPr>
      </w:pPr>
    </w:p>
    <w:p w:rsidR="001E13FD" w:rsidRPr="005767D3" w:rsidRDefault="001E13FD" w:rsidP="001E13FD">
      <w:pPr>
        <w:spacing w:after="0" w:line="240" w:lineRule="auto"/>
        <w:ind w:firstLine="708"/>
        <w:contextualSpacing/>
        <w:jc w:val="both"/>
        <w:rPr>
          <w:rFonts w:ascii="Times New Roman" w:hAnsi="Times New Roman" w:cs="Times New Roman"/>
          <w:sz w:val="26"/>
          <w:szCs w:val="26"/>
        </w:rPr>
      </w:pPr>
      <w:bookmarkStart w:id="2" w:name="Par0"/>
      <w:bookmarkEnd w:id="2"/>
      <w:r w:rsidRPr="005767D3">
        <w:rPr>
          <w:rFonts w:ascii="Times New Roman" w:hAnsi="Times New Roman" w:cs="Times New Roman"/>
          <w:sz w:val="26"/>
          <w:szCs w:val="26"/>
        </w:rPr>
        <w:t>В соответствии со статьей 18 Положения о бюджетном процессе, Порядком составления годовой, квартальной и месячной отчетности об исполнении бюджета муниципального образования городской округ город Сургут</w:t>
      </w:r>
      <w:r>
        <w:rPr>
          <w:rFonts w:ascii="Times New Roman" w:hAnsi="Times New Roman" w:cs="Times New Roman"/>
          <w:sz w:val="26"/>
          <w:szCs w:val="26"/>
        </w:rPr>
        <w:t xml:space="preserve"> Ханты-Мансийского автономного округа – Югры </w:t>
      </w:r>
      <w:r w:rsidRPr="00E82627">
        <w:rPr>
          <w:rFonts w:ascii="Times New Roman" w:hAnsi="Times New Roman" w:cs="Times New Roman"/>
          <w:sz w:val="26"/>
          <w:szCs w:val="26"/>
        </w:rPr>
        <w:t>и сводной бухгалтерской отчетности муниципальных бюджетных и автономных учреждений</w:t>
      </w:r>
      <w:r w:rsidRPr="005767D3">
        <w:rPr>
          <w:rFonts w:ascii="Times New Roman" w:hAnsi="Times New Roman" w:cs="Times New Roman"/>
          <w:sz w:val="26"/>
          <w:szCs w:val="26"/>
        </w:rPr>
        <w:t>, утвержденным приказом департамента финансов Администрации города от 02.02.2018</w:t>
      </w:r>
      <w:r>
        <w:rPr>
          <w:rFonts w:ascii="Times New Roman" w:hAnsi="Times New Roman" w:cs="Times New Roman"/>
          <w:sz w:val="26"/>
          <w:szCs w:val="26"/>
        </w:rPr>
        <w:t xml:space="preserve"> </w:t>
      </w:r>
      <w:r w:rsidRPr="005767D3">
        <w:rPr>
          <w:rFonts w:ascii="Times New Roman" w:hAnsi="Times New Roman" w:cs="Times New Roman"/>
          <w:sz w:val="26"/>
          <w:szCs w:val="26"/>
        </w:rPr>
        <w:t>№ 08-ПО-25/18-0, пунктом 1 статьи 4 Порядка формирования и использования дорожного фонда город</w:t>
      </w:r>
      <w:r>
        <w:rPr>
          <w:rFonts w:ascii="Times New Roman" w:hAnsi="Times New Roman" w:cs="Times New Roman"/>
          <w:sz w:val="26"/>
          <w:szCs w:val="26"/>
        </w:rPr>
        <w:t>а</w:t>
      </w:r>
      <w:r w:rsidRPr="005767D3">
        <w:rPr>
          <w:rFonts w:ascii="Times New Roman" w:hAnsi="Times New Roman" w:cs="Times New Roman"/>
          <w:sz w:val="26"/>
          <w:szCs w:val="26"/>
        </w:rPr>
        <w:t xml:space="preserve"> Сургут</w:t>
      </w:r>
      <w:r>
        <w:rPr>
          <w:rFonts w:ascii="Times New Roman" w:hAnsi="Times New Roman" w:cs="Times New Roman"/>
          <w:sz w:val="26"/>
          <w:szCs w:val="26"/>
        </w:rPr>
        <w:t>а</w:t>
      </w:r>
      <w:r w:rsidRPr="005767D3">
        <w:rPr>
          <w:rFonts w:ascii="Times New Roman" w:hAnsi="Times New Roman" w:cs="Times New Roman"/>
          <w:sz w:val="26"/>
          <w:szCs w:val="26"/>
        </w:rPr>
        <w:t>, утверждённого решением Думы города от 27.09.2012 № 238-V ДГ</w:t>
      </w:r>
      <w:r w:rsidRPr="005767D3">
        <w:rPr>
          <w:rStyle w:val="a5"/>
          <w:rFonts w:ascii="Times New Roman" w:hAnsi="Times New Roman" w:cs="Times New Roman"/>
          <w:sz w:val="26"/>
          <w:szCs w:val="26"/>
        </w:rPr>
        <w:footnoteReference w:id="10"/>
      </w:r>
      <w:r>
        <w:rPr>
          <w:rFonts w:ascii="Times New Roman" w:hAnsi="Times New Roman" w:cs="Times New Roman"/>
          <w:sz w:val="26"/>
          <w:szCs w:val="26"/>
        </w:rPr>
        <w:t>,</w:t>
      </w:r>
      <w:r w:rsidRPr="005767D3">
        <w:rPr>
          <w:rFonts w:ascii="Times New Roman" w:hAnsi="Times New Roman" w:cs="Times New Roman"/>
          <w:sz w:val="26"/>
          <w:szCs w:val="26"/>
        </w:rPr>
        <w:t xml:space="preserve"> одновременно с отчётом об исполнении бюджета города за 202</w:t>
      </w:r>
      <w:r>
        <w:rPr>
          <w:rFonts w:ascii="Times New Roman" w:hAnsi="Times New Roman" w:cs="Times New Roman"/>
          <w:sz w:val="26"/>
          <w:szCs w:val="26"/>
        </w:rPr>
        <w:t>1</w:t>
      </w:r>
      <w:r w:rsidRPr="005767D3">
        <w:rPr>
          <w:rFonts w:ascii="Times New Roman" w:hAnsi="Times New Roman" w:cs="Times New Roman"/>
          <w:sz w:val="26"/>
          <w:szCs w:val="26"/>
        </w:rPr>
        <w:t xml:space="preserve"> год представлен отчёт об</w:t>
      </w:r>
      <w:r>
        <w:rPr>
          <w:rFonts w:ascii="Times New Roman" w:hAnsi="Times New Roman" w:cs="Times New Roman"/>
          <w:sz w:val="26"/>
          <w:szCs w:val="26"/>
        </w:rPr>
        <w:t> </w:t>
      </w:r>
      <w:r w:rsidRPr="005767D3">
        <w:rPr>
          <w:rFonts w:ascii="Times New Roman" w:hAnsi="Times New Roman" w:cs="Times New Roman"/>
          <w:sz w:val="26"/>
          <w:szCs w:val="26"/>
        </w:rPr>
        <w:t>использовании средств дорожного фонда за 202</w:t>
      </w:r>
      <w:r>
        <w:rPr>
          <w:rFonts w:ascii="Times New Roman" w:hAnsi="Times New Roman" w:cs="Times New Roman"/>
          <w:sz w:val="26"/>
          <w:szCs w:val="26"/>
        </w:rPr>
        <w:t>1</w:t>
      </w:r>
      <w:r w:rsidRPr="005767D3">
        <w:rPr>
          <w:rFonts w:ascii="Times New Roman" w:hAnsi="Times New Roman" w:cs="Times New Roman"/>
          <w:sz w:val="26"/>
          <w:szCs w:val="26"/>
        </w:rPr>
        <w:t xml:space="preserve"> год.</w:t>
      </w:r>
    </w:p>
    <w:p w:rsidR="001E13FD" w:rsidRPr="005767D3" w:rsidRDefault="001E13FD" w:rsidP="001E13FD">
      <w:pPr>
        <w:spacing w:after="0" w:line="240" w:lineRule="auto"/>
        <w:ind w:firstLine="708"/>
        <w:contextualSpacing/>
        <w:jc w:val="both"/>
        <w:rPr>
          <w:rFonts w:ascii="Times New Roman" w:hAnsi="Times New Roman" w:cs="Times New Roman"/>
          <w:sz w:val="26"/>
          <w:szCs w:val="26"/>
        </w:rPr>
      </w:pPr>
      <w:r w:rsidRPr="005767D3">
        <w:rPr>
          <w:rFonts w:ascii="Times New Roman" w:hAnsi="Times New Roman" w:cs="Times New Roman"/>
          <w:sz w:val="26"/>
          <w:szCs w:val="26"/>
        </w:rPr>
        <w:t xml:space="preserve">Согласно сводной бюджетной росписи </w:t>
      </w:r>
      <w:r>
        <w:rPr>
          <w:rFonts w:ascii="Times New Roman" w:hAnsi="Times New Roman" w:cs="Times New Roman"/>
          <w:sz w:val="26"/>
          <w:szCs w:val="26"/>
        </w:rPr>
        <w:t>(</w:t>
      </w:r>
      <w:r w:rsidRPr="005767D3">
        <w:rPr>
          <w:rFonts w:ascii="Times New Roman" w:hAnsi="Times New Roman" w:cs="Times New Roman"/>
          <w:sz w:val="26"/>
          <w:szCs w:val="26"/>
        </w:rPr>
        <w:t>по состоянию на 31.12.202</w:t>
      </w:r>
      <w:r>
        <w:rPr>
          <w:rFonts w:ascii="Times New Roman" w:hAnsi="Times New Roman" w:cs="Times New Roman"/>
          <w:sz w:val="26"/>
          <w:szCs w:val="26"/>
        </w:rPr>
        <w:t>1</w:t>
      </w:r>
      <w:r w:rsidRPr="005767D3">
        <w:rPr>
          <w:rFonts w:ascii="Times New Roman" w:hAnsi="Times New Roman" w:cs="Times New Roman"/>
          <w:sz w:val="26"/>
          <w:szCs w:val="26"/>
        </w:rPr>
        <w:t>) и отчету об использовании средств дорожного фонда за 202</w:t>
      </w:r>
      <w:r>
        <w:rPr>
          <w:rFonts w:ascii="Times New Roman" w:hAnsi="Times New Roman" w:cs="Times New Roman"/>
          <w:sz w:val="26"/>
          <w:szCs w:val="26"/>
        </w:rPr>
        <w:t>1</w:t>
      </w:r>
      <w:r w:rsidRPr="005767D3">
        <w:rPr>
          <w:rFonts w:ascii="Times New Roman" w:hAnsi="Times New Roman" w:cs="Times New Roman"/>
          <w:sz w:val="26"/>
          <w:szCs w:val="26"/>
        </w:rPr>
        <w:t xml:space="preserve"> год объем фактических расходов дорожного фонда в 202</w:t>
      </w:r>
      <w:r>
        <w:rPr>
          <w:rFonts w:ascii="Times New Roman" w:hAnsi="Times New Roman" w:cs="Times New Roman"/>
          <w:sz w:val="26"/>
          <w:szCs w:val="26"/>
        </w:rPr>
        <w:t>1 </w:t>
      </w:r>
      <w:r w:rsidRPr="005767D3">
        <w:rPr>
          <w:rFonts w:ascii="Times New Roman" w:hAnsi="Times New Roman" w:cs="Times New Roman"/>
          <w:sz w:val="26"/>
          <w:szCs w:val="26"/>
        </w:rPr>
        <w:t xml:space="preserve">году составил </w:t>
      </w:r>
      <w:r>
        <w:rPr>
          <w:rFonts w:ascii="Times New Roman" w:hAnsi="Times New Roman" w:cs="Times New Roman"/>
          <w:sz w:val="26"/>
          <w:szCs w:val="26"/>
        </w:rPr>
        <w:t>3 088 980,79</w:t>
      </w:r>
      <w:r w:rsidRPr="005767D3">
        <w:rPr>
          <w:rFonts w:ascii="Times New Roman" w:hAnsi="Times New Roman" w:cs="Times New Roman"/>
          <w:sz w:val="26"/>
          <w:szCs w:val="26"/>
        </w:rPr>
        <w:t xml:space="preserve"> тыс. рублей, что на </w:t>
      </w:r>
      <w:r>
        <w:rPr>
          <w:rFonts w:ascii="Times New Roman" w:hAnsi="Times New Roman" w:cs="Times New Roman"/>
          <w:sz w:val="26"/>
          <w:szCs w:val="26"/>
        </w:rPr>
        <w:br/>
      </w:r>
      <w:r w:rsidRPr="005767D3">
        <w:rPr>
          <w:rFonts w:ascii="Times New Roman" w:hAnsi="Times New Roman" w:cs="Times New Roman"/>
          <w:sz w:val="26"/>
          <w:szCs w:val="26"/>
        </w:rPr>
        <w:t>(-)</w:t>
      </w:r>
      <w:r>
        <w:rPr>
          <w:rFonts w:ascii="Times New Roman" w:hAnsi="Times New Roman" w:cs="Times New Roman"/>
          <w:sz w:val="26"/>
          <w:szCs w:val="26"/>
        </w:rPr>
        <w:t>169 571,02</w:t>
      </w:r>
      <w:r w:rsidRPr="005767D3">
        <w:rPr>
          <w:rFonts w:ascii="Times New Roman" w:hAnsi="Times New Roman" w:cs="Times New Roman"/>
          <w:sz w:val="26"/>
          <w:szCs w:val="26"/>
        </w:rPr>
        <w:t xml:space="preserve"> тыс. рублей </w:t>
      </w:r>
      <w:r>
        <w:rPr>
          <w:rFonts w:ascii="Times New Roman" w:hAnsi="Times New Roman" w:cs="Times New Roman"/>
          <w:sz w:val="26"/>
          <w:szCs w:val="26"/>
        </w:rPr>
        <w:t>меньше бюджетных назначений (</w:t>
      </w:r>
      <w:r w:rsidRPr="008E61E6">
        <w:rPr>
          <w:rFonts w:ascii="Times New Roman" w:hAnsi="Times New Roman" w:cs="Times New Roman"/>
          <w:sz w:val="26"/>
          <w:szCs w:val="26"/>
        </w:rPr>
        <w:t>3</w:t>
      </w:r>
      <w:r>
        <w:rPr>
          <w:rFonts w:ascii="Times New Roman" w:hAnsi="Times New Roman" w:cs="Times New Roman"/>
          <w:sz w:val="26"/>
          <w:szCs w:val="26"/>
        </w:rPr>
        <w:t> 258 551,81 тыс. рублей), исполнение составило 94,8</w:t>
      </w:r>
      <w:r w:rsidRPr="005767D3">
        <w:rPr>
          <w:rFonts w:ascii="Times New Roman" w:hAnsi="Times New Roman" w:cs="Times New Roman"/>
          <w:sz w:val="26"/>
          <w:szCs w:val="26"/>
        </w:rPr>
        <w:t>%.</w:t>
      </w:r>
    </w:p>
    <w:p w:rsidR="001E13FD" w:rsidRPr="000E3BA8" w:rsidRDefault="001E13FD" w:rsidP="001E13FD">
      <w:pPr>
        <w:spacing w:after="0" w:line="240" w:lineRule="auto"/>
        <w:ind w:firstLine="708"/>
        <w:contextualSpacing/>
        <w:jc w:val="both"/>
        <w:rPr>
          <w:rFonts w:ascii="Times New Roman" w:hAnsi="Times New Roman" w:cs="Times New Roman"/>
          <w:sz w:val="26"/>
          <w:szCs w:val="26"/>
        </w:rPr>
      </w:pPr>
      <w:r w:rsidRPr="000E3BA8">
        <w:rPr>
          <w:rFonts w:ascii="Times New Roman" w:hAnsi="Times New Roman" w:cs="Times New Roman"/>
          <w:sz w:val="26"/>
          <w:szCs w:val="26"/>
        </w:rPr>
        <w:t>В соответствии с информацией, представленной в ф. 0503164</w:t>
      </w:r>
      <w:r w:rsidRPr="000E3BA8">
        <w:rPr>
          <w:rStyle w:val="a5"/>
          <w:rFonts w:ascii="Times New Roman" w:hAnsi="Times New Roman" w:cs="Times New Roman"/>
          <w:sz w:val="26"/>
          <w:szCs w:val="26"/>
        </w:rPr>
        <w:footnoteReference w:id="11"/>
      </w:r>
      <w:r w:rsidRPr="000E3BA8">
        <w:rPr>
          <w:rFonts w:ascii="Times New Roman" w:hAnsi="Times New Roman" w:cs="Times New Roman"/>
          <w:sz w:val="26"/>
          <w:szCs w:val="26"/>
        </w:rPr>
        <w:t xml:space="preserve"> главными распорядителями бюджетных средств Администрацией города и департаментом архитектуры </w:t>
      </w:r>
      <w:r>
        <w:rPr>
          <w:rFonts w:ascii="Times New Roman" w:hAnsi="Times New Roman" w:cs="Times New Roman"/>
          <w:sz w:val="26"/>
          <w:szCs w:val="26"/>
        </w:rPr>
        <w:t xml:space="preserve">и градостроительства </w:t>
      </w:r>
      <w:r w:rsidRPr="000E3BA8">
        <w:rPr>
          <w:rFonts w:ascii="Times New Roman" w:hAnsi="Times New Roman" w:cs="Times New Roman"/>
          <w:sz w:val="26"/>
          <w:szCs w:val="26"/>
        </w:rPr>
        <w:t>Администрации города</w:t>
      </w:r>
      <w:r w:rsidR="006B4BCB">
        <w:rPr>
          <w:rFonts w:ascii="Times New Roman" w:hAnsi="Times New Roman" w:cs="Times New Roman"/>
          <w:sz w:val="26"/>
          <w:szCs w:val="26"/>
        </w:rPr>
        <w:t>,</w:t>
      </w:r>
      <w:r w:rsidRPr="000E3BA8">
        <w:rPr>
          <w:rFonts w:ascii="Times New Roman" w:hAnsi="Times New Roman" w:cs="Times New Roman"/>
          <w:sz w:val="26"/>
          <w:szCs w:val="26"/>
        </w:rPr>
        <w:t xml:space="preserve"> неисполнение бюджетных ассигнований дорожного фонда обусловлено в основном следующими причинами:</w:t>
      </w:r>
    </w:p>
    <w:p w:rsidR="001E13FD" w:rsidRPr="00C41D06" w:rsidRDefault="001E13FD" w:rsidP="001E13FD">
      <w:pPr>
        <w:spacing w:after="0" w:line="240" w:lineRule="auto"/>
        <w:ind w:firstLine="708"/>
        <w:contextualSpacing/>
        <w:jc w:val="both"/>
        <w:rPr>
          <w:rFonts w:ascii="Times New Roman" w:hAnsi="Times New Roman" w:cs="Times New Roman"/>
          <w:sz w:val="26"/>
          <w:szCs w:val="26"/>
        </w:rPr>
      </w:pPr>
      <w:r w:rsidRPr="00C41D06">
        <w:rPr>
          <w:rFonts w:ascii="Times New Roman" w:hAnsi="Times New Roman" w:cs="Times New Roman"/>
          <w:sz w:val="26"/>
          <w:szCs w:val="26"/>
        </w:rPr>
        <w:t>- оплатой фактически выполненных работ по строительству объекта «Объездная автомобильная дорога г.</w:t>
      </w:r>
      <w:r w:rsidR="0044560A">
        <w:rPr>
          <w:rFonts w:ascii="Times New Roman" w:hAnsi="Times New Roman" w:cs="Times New Roman"/>
          <w:sz w:val="26"/>
          <w:szCs w:val="26"/>
        </w:rPr>
        <w:t> </w:t>
      </w:r>
      <w:r w:rsidRPr="00C41D06">
        <w:rPr>
          <w:rFonts w:ascii="Times New Roman" w:hAnsi="Times New Roman" w:cs="Times New Roman"/>
          <w:sz w:val="26"/>
          <w:szCs w:val="26"/>
        </w:rPr>
        <w:t>Сургута (Объездная автомобильная дорога 1</w:t>
      </w:r>
      <w:r>
        <w:rPr>
          <w:rFonts w:ascii="Times New Roman" w:hAnsi="Times New Roman" w:cs="Times New Roman"/>
          <w:sz w:val="26"/>
          <w:szCs w:val="26"/>
        </w:rPr>
        <w:t> </w:t>
      </w:r>
      <w:r w:rsidRPr="00C41D06">
        <w:rPr>
          <w:rFonts w:ascii="Times New Roman" w:hAnsi="Times New Roman" w:cs="Times New Roman"/>
          <w:sz w:val="26"/>
          <w:szCs w:val="26"/>
        </w:rPr>
        <w:t>«З», VII пусковой комплекс, съезд на ул. Геологическую), капитальному ремонту ул. Рыбников, строительно-монтажным работам по объекту «Строительство тротуара</w:t>
      </w:r>
      <w:r w:rsidR="0044560A">
        <w:rPr>
          <w:rFonts w:ascii="Times New Roman" w:hAnsi="Times New Roman" w:cs="Times New Roman"/>
          <w:sz w:val="26"/>
          <w:szCs w:val="26"/>
        </w:rPr>
        <w:t>.</w:t>
      </w:r>
      <w:r w:rsidRPr="00C41D06">
        <w:rPr>
          <w:rFonts w:ascii="Times New Roman" w:hAnsi="Times New Roman" w:cs="Times New Roman"/>
          <w:sz w:val="26"/>
          <w:szCs w:val="26"/>
        </w:rPr>
        <w:t xml:space="preserve"> </w:t>
      </w:r>
      <w:proofErr w:type="spellStart"/>
      <w:r w:rsidRPr="00C41D06">
        <w:rPr>
          <w:rFonts w:ascii="Times New Roman" w:hAnsi="Times New Roman" w:cs="Times New Roman"/>
          <w:sz w:val="26"/>
          <w:szCs w:val="26"/>
        </w:rPr>
        <w:t>Нефтеюганское</w:t>
      </w:r>
      <w:proofErr w:type="spellEnd"/>
      <w:r w:rsidRPr="00C41D06">
        <w:rPr>
          <w:rFonts w:ascii="Times New Roman" w:hAnsi="Times New Roman" w:cs="Times New Roman"/>
          <w:sz w:val="26"/>
          <w:szCs w:val="26"/>
        </w:rPr>
        <w:t xml:space="preserve"> шоссе»;</w:t>
      </w:r>
    </w:p>
    <w:p w:rsidR="001E13FD" w:rsidRPr="00C41D06" w:rsidRDefault="001E13FD" w:rsidP="001E13FD">
      <w:pPr>
        <w:spacing w:after="0" w:line="24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в</w:t>
      </w:r>
      <w:r w:rsidRPr="00C41D06">
        <w:rPr>
          <w:rFonts w:ascii="Times New Roman" w:hAnsi="Times New Roman" w:cs="Times New Roman"/>
          <w:sz w:val="26"/>
          <w:szCs w:val="26"/>
        </w:rPr>
        <w:t xml:space="preserve"> связи с переносом сроков строительства объекта не произведен выкуп объектов недвижимости для муниципальных нужд (компенсация) для последующего сноса</w:t>
      </w:r>
      <w:r>
        <w:rPr>
          <w:rFonts w:ascii="Times New Roman" w:hAnsi="Times New Roman" w:cs="Times New Roman"/>
          <w:sz w:val="26"/>
          <w:szCs w:val="26"/>
        </w:rPr>
        <w:t xml:space="preserve"> (у</w:t>
      </w:r>
      <w:r w:rsidRPr="00C41D06">
        <w:rPr>
          <w:rFonts w:ascii="Times New Roman" w:hAnsi="Times New Roman" w:cs="Times New Roman"/>
          <w:sz w:val="26"/>
          <w:szCs w:val="26"/>
        </w:rPr>
        <w:t>лица Тюменская от ул.</w:t>
      </w:r>
      <w:r>
        <w:rPr>
          <w:rFonts w:ascii="Times New Roman" w:hAnsi="Times New Roman" w:cs="Times New Roman"/>
          <w:sz w:val="26"/>
          <w:szCs w:val="26"/>
        </w:rPr>
        <w:t> </w:t>
      </w:r>
      <w:r w:rsidRPr="00C41D06">
        <w:rPr>
          <w:rFonts w:ascii="Times New Roman" w:hAnsi="Times New Roman" w:cs="Times New Roman"/>
          <w:sz w:val="26"/>
          <w:szCs w:val="26"/>
        </w:rPr>
        <w:t>Сосновой до ул.</w:t>
      </w:r>
      <w:r>
        <w:rPr>
          <w:rFonts w:ascii="Times New Roman" w:hAnsi="Times New Roman" w:cs="Times New Roman"/>
          <w:sz w:val="26"/>
          <w:szCs w:val="26"/>
        </w:rPr>
        <w:t> </w:t>
      </w:r>
      <w:r w:rsidRPr="00C41D06">
        <w:rPr>
          <w:rFonts w:ascii="Times New Roman" w:hAnsi="Times New Roman" w:cs="Times New Roman"/>
          <w:sz w:val="26"/>
          <w:szCs w:val="26"/>
        </w:rPr>
        <w:t>Монтажников в г.</w:t>
      </w:r>
      <w:r>
        <w:rPr>
          <w:rFonts w:ascii="Times New Roman" w:hAnsi="Times New Roman" w:cs="Times New Roman"/>
          <w:sz w:val="26"/>
          <w:szCs w:val="26"/>
        </w:rPr>
        <w:t> </w:t>
      </w:r>
      <w:r w:rsidRPr="00C41D06">
        <w:rPr>
          <w:rFonts w:ascii="Times New Roman" w:hAnsi="Times New Roman" w:cs="Times New Roman"/>
          <w:sz w:val="26"/>
          <w:szCs w:val="26"/>
        </w:rPr>
        <w:t>Сургуте</w:t>
      </w:r>
      <w:r>
        <w:rPr>
          <w:rFonts w:ascii="Times New Roman" w:hAnsi="Times New Roman" w:cs="Times New Roman"/>
          <w:sz w:val="26"/>
          <w:szCs w:val="26"/>
        </w:rPr>
        <w:t>)</w:t>
      </w:r>
      <w:r w:rsidRPr="00C41D06">
        <w:rPr>
          <w:rFonts w:ascii="Times New Roman" w:hAnsi="Times New Roman" w:cs="Times New Roman"/>
          <w:sz w:val="26"/>
          <w:szCs w:val="26"/>
        </w:rPr>
        <w:t>.</w:t>
      </w:r>
    </w:p>
    <w:p w:rsidR="001E13FD" w:rsidRPr="00944913" w:rsidRDefault="001E13FD" w:rsidP="001E13FD">
      <w:pPr>
        <w:spacing w:after="0" w:line="240" w:lineRule="auto"/>
        <w:ind w:firstLine="708"/>
        <w:contextualSpacing/>
        <w:jc w:val="both"/>
        <w:rPr>
          <w:rFonts w:ascii="Times New Roman" w:hAnsi="Times New Roman" w:cs="Times New Roman"/>
          <w:sz w:val="26"/>
          <w:szCs w:val="26"/>
        </w:rPr>
      </w:pPr>
      <w:r w:rsidRPr="00944913">
        <w:rPr>
          <w:rFonts w:ascii="Times New Roman" w:hAnsi="Times New Roman" w:cs="Times New Roman"/>
          <w:sz w:val="26"/>
          <w:szCs w:val="26"/>
        </w:rPr>
        <w:t>Кассовые расходы по использованию средств дорожного фонда в 202</w:t>
      </w:r>
      <w:r>
        <w:rPr>
          <w:rFonts w:ascii="Times New Roman" w:hAnsi="Times New Roman" w:cs="Times New Roman"/>
          <w:sz w:val="26"/>
          <w:szCs w:val="26"/>
        </w:rPr>
        <w:t>1</w:t>
      </w:r>
      <w:r w:rsidRPr="00944913">
        <w:rPr>
          <w:rFonts w:ascii="Times New Roman" w:hAnsi="Times New Roman" w:cs="Times New Roman"/>
          <w:sz w:val="26"/>
          <w:szCs w:val="26"/>
        </w:rPr>
        <w:t xml:space="preserve"> году направлены на: </w:t>
      </w:r>
    </w:p>
    <w:p w:rsidR="001E13FD" w:rsidRPr="00944913" w:rsidRDefault="001E13FD" w:rsidP="001E13FD">
      <w:pPr>
        <w:spacing w:after="0" w:line="240" w:lineRule="auto"/>
        <w:ind w:firstLine="708"/>
        <w:contextualSpacing/>
        <w:jc w:val="both"/>
        <w:rPr>
          <w:rFonts w:ascii="Times New Roman" w:hAnsi="Times New Roman" w:cs="Times New Roman"/>
          <w:sz w:val="26"/>
          <w:szCs w:val="26"/>
        </w:rPr>
      </w:pPr>
      <w:r w:rsidRPr="00944913">
        <w:rPr>
          <w:rFonts w:ascii="Times New Roman" w:hAnsi="Times New Roman" w:cs="Times New Roman"/>
          <w:sz w:val="26"/>
          <w:szCs w:val="26"/>
        </w:rPr>
        <w:t>- финансовое обеспечение дорожной деятельности в объеме 2 864 529,6 тыс. рублей;</w:t>
      </w:r>
    </w:p>
    <w:p w:rsidR="001E13FD" w:rsidRPr="00944913" w:rsidRDefault="001E13FD" w:rsidP="001E13FD">
      <w:pPr>
        <w:spacing w:after="0" w:line="240" w:lineRule="auto"/>
        <w:ind w:firstLine="708"/>
        <w:contextualSpacing/>
        <w:jc w:val="both"/>
        <w:rPr>
          <w:rFonts w:ascii="Times New Roman" w:hAnsi="Times New Roman" w:cs="Times New Roman"/>
          <w:sz w:val="26"/>
          <w:szCs w:val="26"/>
        </w:rPr>
      </w:pPr>
      <w:r w:rsidRPr="00944913">
        <w:rPr>
          <w:rFonts w:ascii="Times New Roman" w:hAnsi="Times New Roman" w:cs="Times New Roman"/>
          <w:sz w:val="26"/>
          <w:szCs w:val="26"/>
        </w:rPr>
        <w:t>- капитальный ремонт и ремонт дворовых территорий многоквартирных домов, проездов к дворовым территориям многоквартирных домов городского округа в объеме 196 959,15 тыс. рублей;</w:t>
      </w:r>
    </w:p>
    <w:p w:rsidR="001E13FD" w:rsidRPr="00944913" w:rsidRDefault="001E13FD" w:rsidP="001E13FD">
      <w:pPr>
        <w:spacing w:after="0" w:line="240" w:lineRule="auto"/>
        <w:ind w:firstLine="708"/>
        <w:contextualSpacing/>
        <w:jc w:val="both"/>
        <w:rPr>
          <w:rFonts w:ascii="Times New Roman" w:hAnsi="Times New Roman" w:cs="Times New Roman"/>
          <w:sz w:val="26"/>
          <w:szCs w:val="26"/>
        </w:rPr>
      </w:pPr>
      <w:r w:rsidRPr="00944913">
        <w:rPr>
          <w:rFonts w:ascii="Times New Roman" w:hAnsi="Times New Roman" w:cs="Times New Roman"/>
          <w:sz w:val="26"/>
          <w:szCs w:val="26"/>
        </w:rPr>
        <w:t>- финансовое обеспечение деятельности учреждения, осуществляющего управление в сфере дорожного хозяйства в объеме 27 492,04 тыс. рублей.</w:t>
      </w:r>
    </w:p>
    <w:p w:rsidR="001E13FD" w:rsidRPr="005767D3" w:rsidRDefault="001E13FD" w:rsidP="001E13FD">
      <w:pPr>
        <w:autoSpaceDE w:val="0"/>
        <w:autoSpaceDN w:val="0"/>
        <w:adjustRightInd w:val="0"/>
        <w:spacing w:after="0" w:line="240" w:lineRule="auto"/>
        <w:ind w:firstLine="709"/>
        <w:jc w:val="both"/>
        <w:rPr>
          <w:rFonts w:ascii="Times New Roman" w:hAnsi="Times New Roman" w:cs="Times New Roman"/>
          <w:sz w:val="26"/>
          <w:szCs w:val="26"/>
        </w:rPr>
      </w:pPr>
      <w:r w:rsidRPr="00ED4D7D">
        <w:rPr>
          <w:rFonts w:ascii="Times New Roman" w:hAnsi="Times New Roman" w:cs="Times New Roman"/>
          <w:sz w:val="26"/>
          <w:szCs w:val="26"/>
        </w:rPr>
        <w:t>Расходы дорожного фонда в 202</w:t>
      </w:r>
      <w:r>
        <w:rPr>
          <w:rFonts w:ascii="Times New Roman" w:hAnsi="Times New Roman" w:cs="Times New Roman"/>
          <w:sz w:val="26"/>
          <w:szCs w:val="26"/>
        </w:rPr>
        <w:t>1</w:t>
      </w:r>
      <w:r w:rsidRPr="00ED4D7D">
        <w:rPr>
          <w:rFonts w:ascii="Times New Roman" w:hAnsi="Times New Roman" w:cs="Times New Roman"/>
          <w:sz w:val="26"/>
          <w:szCs w:val="26"/>
        </w:rPr>
        <w:t xml:space="preserve"> году соответствуют</w:t>
      </w:r>
      <w:r>
        <w:rPr>
          <w:rFonts w:ascii="Times New Roman" w:hAnsi="Times New Roman" w:cs="Times New Roman"/>
          <w:sz w:val="26"/>
          <w:szCs w:val="26"/>
        </w:rPr>
        <w:t xml:space="preserve"> </w:t>
      </w:r>
      <w:r w:rsidRPr="00ED4D7D">
        <w:rPr>
          <w:rFonts w:ascii="Times New Roman" w:hAnsi="Times New Roman" w:cs="Times New Roman"/>
          <w:sz w:val="26"/>
          <w:szCs w:val="26"/>
        </w:rPr>
        <w:t>направлениям, предусмотренным стать</w:t>
      </w:r>
      <w:r>
        <w:rPr>
          <w:rFonts w:ascii="Times New Roman" w:hAnsi="Times New Roman" w:cs="Times New Roman"/>
          <w:sz w:val="26"/>
          <w:szCs w:val="26"/>
        </w:rPr>
        <w:t>ёй</w:t>
      </w:r>
      <w:r w:rsidRPr="00ED4D7D">
        <w:rPr>
          <w:rFonts w:ascii="Times New Roman" w:hAnsi="Times New Roman" w:cs="Times New Roman"/>
          <w:sz w:val="26"/>
          <w:szCs w:val="26"/>
        </w:rPr>
        <w:t xml:space="preserve"> 3 Порядка от 27.09.2012 № 238-V ДГ.</w:t>
      </w:r>
    </w:p>
    <w:p w:rsidR="001E13FD" w:rsidRDefault="001E13FD" w:rsidP="001E13FD">
      <w:pPr>
        <w:spacing w:after="0" w:line="240" w:lineRule="auto"/>
        <w:ind w:firstLine="709"/>
        <w:jc w:val="both"/>
        <w:rPr>
          <w:rFonts w:ascii="Times New Roman" w:hAnsi="Times New Roman" w:cs="Times New Roman"/>
          <w:sz w:val="26"/>
          <w:szCs w:val="26"/>
        </w:rPr>
      </w:pPr>
      <w:r w:rsidRPr="005767D3">
        <w:rPr>
          <w:rFonts w:ascii="Times New Roman" w:hAnsi="Times New Roman" w:cs="Times New Roman"/>
          <w:sz w:val="26"/>
          <w:szCs w:val="26"/>
        </w:rPr>
        <w:t xml:space="preserve">Согласно </w:t>
      </w:r>
      <w:proofErr w:type="gramStart"/>
      <w:r w:rsidRPr="005767D3">
        <w:rPr>
          <w:rFonts w:ascii="Times New Roman" w:hAnsi="Times New Roman" w:cs="Times New Roman"/>
          <w:sz w:val="26"/>
          <w:szCs w:val="26"/>
        </w:rPr>
        <w:t>отчёту</w:t>
      </w:r>
      <w:proofErr w:type="gramEnd"/>
      <w:r w:rsidRPr="005767D3">
        <w:rPr>
          <w:rFonts w:ascii="Times New Roman" w:hAnsi="Times New Roman" w:cs="Times New Roman"/>
          <w:sz w:val="26"/>
          <w:szCs w:val="26"/>
        </w:rPr>
        <w:t xml:space="preserve"> об использовании средств дорожного фонда городского округа Сургут остаток средств дорожного фонда по состоянию на 01.01.202</w:t>
      </w:r>
      <w:r>
        <w:rPr>
          <w:rFonts w:ascii="Times New Roman" w:hAnsi="Times New Roman" w:cs="Times New Roman"/>
          <w:sz w:val="26"/>
          <w:szCs w:val="26"/>
        </w:rPr>
        <w:t>2</w:t>
      </w:r>
      <w:r w:rsidRPr="005767D3">
        <w:rPr>
          <w:rFonts w:ascii="Times New Roman" w:hAnsi="Times New Roman" w:cs="Times New Roman"/>
          <w:sz w:val="26"/>
          <w:szCs w:val="26"/>
        </w:rPr>
        <w:t xml:space="preserve"> отсутствует.</w:t>
      </w:r>
    </w:p>
    <w:p w:rsidR="001E13FD" w:rsidRDefault="001E13FD" w:rsidP="001E13FD">
      <w:pPr>
        <w:spacing w:after="0" w:line="240" w:lineRule="auto"/>
        <w:ind w:firstLine="709"/>
        <w:jc w:val="both"/>
        <w:rPr>
          <w:rFonts w:ascii="Times New Roman" w:hAnsi="Times New Roman" w:cs="Times New Roman"/>
          <w:sz w:val="26"/>
          <w:szCs w:val="26"/>
        </w:rPr>
      </w:pPr>
    </w:p>
    <w:p w:rsidR="001E13FD" w:rsidRPr="001E13FD" w:rsidRDefault="001E13FD" w:rsidP="001E13FD">
      <w:pPr>
        <w:pStyle w:val="a6"/>
        <w:spacing w:after="0" w:line="240" w:lineRule="auto"/>
        <w:ind w:left="1069"/>
        <w:rPr>
          <w:rFonts w:ascii="Times New Roman" w:hAnsi="Times New Roman" w:cs="Times New Roman"/>
          <w:i/>
          <w:sz w:val="26"/>
          <w:szCs w:val="26"/>
        </w:rPr>
      </w:pPr>
      <w:r w:rsidRPr="001E13FD">
        <w:rPr>
          <w:rFonts w:ascii="Times New Roman" w:hAnsi="Times New Roman" w:cs="Times New Roman"/>
          <w:i/>
          <w:sz w:val="26"/>
          <w:szCs w:val="26"/>
        </w:rPr>
        <w:t>6. Анализ расходования средств резервного фонда Администрации города</w:t>
      </w:r>
    </w:p>
    <w:p w:rsidR="001E13FD" w:rsidRPr="000A02B4" w:rsidRDefault="001E13FD" w:rsidP="001E13FD">
      <w:pPr>
        <w:pStyle w:val="a6"/>
        <w:spacing w:after="0" w:line="240" w:lineRule="auto"/>
        <w:ind w:left="1069"/>
        <w:rPr>
          <w:rFonts w:ascii="Times New Roman" w:hAnsi="Times New Roman" w:cs="Times New Roman"/>
          <w:sz w:val="8"/>
          <w:szCs w:val="8"/>
        </w:rPr>
      </w:pPr>
    </w:p>
    <w:p w:rsidR="001E13FD" w:rsidRPr="00FF3225" w:rsidRDefault="001E13FD" w:rsidP="001E13FD">
      <w:pPr>
        <w:autoSpaceDE w:val="0"/>
        <w:autoSpaceDN w:val="0"/>
        <w:adjustRightInd w:val="0"/>
        <w:spacing w:after="0" w:line="240" w:lineRule="auto"/>
        <w:ind w:firstLine="709"/>
        <w:jc w:val="both"/>
        <w:rPr>
          <w:rFonts w:ascii="Times New Roman" w:hAnsi="Times New Roman" w:cs="Times New Roman"/>
          <w:sz w:val="26"/>
          <w:szCs w:val="26"/>
        </w:rPr>
      </w:pPr>
      <w:r w:rsidRPr="000A02B4">
        <w:rPr>
          <w:rFonts w:ascii="Times New Roman" w:hAnsi="Times New Roman" w:cs="Times New Roman"/>
          <w:sz w:val="26"/>
          <w:szCs w:val="26"/>
        </w:rPr>
        <w:t>Частью 16 решения Думы города от 22.12.202</w:t>
      </w:r>
      <w:r>
        <w:rPr>
          <w:rFonts w:ascii="Times New Roman" w:hAnsi="Times New Roman" w:cs="Times New Roman"/>
          <w:sz w:val="26"/>
          <w:szCs w:val="26"/>
        </w:rPr>
        <w:t>1</w:t>
      </w:r>
      <w:r w:rsidRPr="000A02B4">
        <w:rPr>
          <w:rFonts w:ascii="Times New Roman" w:hAnsi="Times New Roman" w:cs="Times New Roman"/>
          <w:sz w:val="26"/>
          <w:szCs w:val="26"/>
        </w:rPr>
        <w:t xml:space="preserve"> № </w:t>
      </w:r>
      <w:r>
        <w:rPr>
          <w:rFonts w:ascii="Times New Roman" w:hAnsi="Times New Roman" w:cs="Times New Roman"/>
          <w:sz w:val="26"/>
          <w:szCs w:val="26"/>
        </w:rPr>
        <w:t>50</w:t>
      </w:r>
      <w:r w:rsidRPr="000A02B4">
        <w:rPr>
          <w:rFonts w:ascii="Times New Roman" w:hAnsi="Times New Roman" w:cs="Times New Roman"/>
          <w:sz w:val="26"/>
          <w:szCs w:val="26"/>
        </w:rPr>
        <w:t>-VI</w:t>
      </w:r>
      <w:r>
        <w:rPr>
          <w:rFonts w:ascii="Times New Roman" w:hAnsi="Times New Roman" w:cs="Times New Roman"/>
          <w:sz w:val="26"/>
          <w:szCs w:val="26"/>
          <w:lang w:val="en-US"/>
        </w:rPr>
        <w:t>I</w:t>
      </w:r>
      <w:r>
        <w:rPr>
          <w:rFonts w:ascii="Times New Roman" w:hAnsi="Times New Roman" w:cs="Times New Roman"/>
          <w:sz w:val="26"/>
          <w:szCs w:val="26"/>
        </w:rPr>
        <w:t> </w:t>
      </w:r>
      <w:r w:rsidRPr="000A02B4">
        <w:rPr>
          <w:rFonts w:ascii="Times New Roman" w:hAnsi="Times New Roman" w:cs="Times New Roman"/>
          <w:sz w:val="26"/>
          <w:szCs w:val="26"/>
        </w:rPr>
        <w:t>ДГ размер резервного фонда Администрации города на 202</w:t>
      </w:r>
      <w:r w:rsidRPr="00D00E16">
        <w:rPr>
          <w:rFonts w:ascii="Times New Roman" w:hAnsi="Times New Roman" w:cs="Times New Roman"/>
          <w:sz w:val="26"/>
          <w:szCs w:val="26"/>
        </w:rPr>
        <w:t>1</w:t>
      </w:r>
      <w:r w:rsidRPr="000A02B4">
        <w:rPr>
          <w:rFonts w:ascii="Times New Roman" w:hAnsi="Times New Roman" w:cs="Times New Roman"/>
          <w:sz w:val="26"/>
          <w:szCs w:val="26"/>
        </w:rPr>
        <w:t> год утверждён в сумме 69 207,7 тыс. рублей или 0,21 % от общего объема расходов бюджета.</w:t>
      </w:r>
      <w:r>
        <w:rPr>
          <w:rFonts w:ascii="Times New Roman" w:hAnsi="Times New Roman" w:cs="Times New Roman"/>
          <w:sz w:val="26"/>
          <w:szCs w:val="26"/>
        </w:rPr>
        <w:t xml:space="preserve"> </w:t>
      </w:r>
      <w:r w:rsidRPr="00FF3225">
        <w:rPr>
          <w:rFonts w:ascii="Times New Roman" w:hAnsi="Times New Roman" w:cs="Times New Roman"/>
          <w:sz w:val="26"/>
          <w:szCs w:val="26"/>
        </w:rPr>
        <w:t>В течение 2021 года размер резервного фонда увеличился на</w:t>
      </w:r>
      <w:r>
        <w:rPr>
          <w:rFonts w:ascii="Times New Roman" w:hAnsi="Times New Roman" w:cs="Times New Roman"/>
          <w:sz w:val="26"/>
          <w:szCs w:val="26"/>
        </w:rPr>
        <w:t xml:space="preserve"> </w:t>
      </w:r>
      <w:r w:rsidR="00292F45">
        <w:rPr>
          <w:rFonts w:ascii="Times New Roman" w:hAnsi="Times New Roman" w:cs="Times New Roman"/>
          <w:sz w:val="26"/>
          <w:szCs w:val="26"/>
        </w:rPr>
        <w:t>(+) </w:t>
      </w:r>
      <w:r w:rsidRPr="00FF3225">
        <w:rPr>
          <w:rFonts w:ascii="Times New Roman" w:hAnsi="Times New Roman" w:cs="Times New Roman"/>
          <w:sz w:val="26"/>
          <w:szCs w:val="26"/>
        </w:rPr>
        <w:t xml:space="preserve">15 992,5 тыс. рублей или на </w:t>
      </w:r>
      <w:r w:rsidR="00292F45">
        <w:rPr>
          <w:rFonts w:ascii="Times New Roman" w:hAnsi="Times New Roman" w:cs="Times New Roman"/>
          <w:sz w:val="26"/>
          <w:szCs w:val="26"/>
        </w:rPr>
        <w:t>(+) </w:t>
      </w:r>
      <w:r w:rsidRPr="00FF3225">
        <w:rPr>
          <w:rFonts w:ascii="Times New Roman" w:hAnsi="Times New Roman" w:cs="Times New Roman"/>
          <w:sz w:val="26"/>
          <w:szCs w:val="26"/>
        </w:rPr>
        <w:t>30</w:t>
      </w:r>
      <w:r w:rsidR="00292F45">
        <w:rPr>
          <w:rFonts w:ascii="Times New Roman" w:hAnsi="Times New Roman" w:cs="Times New Roman"/>
          <w:sz w:val="26"/>
          <w:szCs w:val="26"/>
        </w:rPr>
        <w:t> </w:t>
      </w:r>
      <w:r w:rsidRPr="00FF3225">
        <w:rPr>
          <w:rFonts w:ascii="Times New Roman" w:hAnsi="Times New Roman" w:cs="Times New Roman"/>
          <w:sz w:val="26"/>
          <w:szCs w:val="26"/>
        </w:rPr>
        <w:t>%, с 53 215,</w:t>
      </w:r>
      <w:r>
        <w:rPr>
          <w:rFonts w:ascii="Times New Roman" w:hAnsi="Times New Roman" w:cs="Times New Roman"/>
          <w:sz w:val="26"/>
          <w:szCs w:val="26"/>
        </w:rPr>
        <w:t>2</w:t>
      </w:r>
      <w:r w:rsidRPr="00FF3225">
        <w:rPr>
          <w:rFonts w:ascii="Times New Roman" w:hAnsi="Times New Roman" w:cs="Times New Roman"/>
          <w:sz w:val="26"/>
          <w:szCs w:val="26"/>
        </w:rPr>
        <w:t> тыс. рублей до 69 207,7 тыс. рублей.</w:t>
      </w:r>
    </w:p>
    <w:p w:rsidR="001E13FD" w:rsidRDefault="001E13FD" w:rsidP="001E13FD">
      <w:pPr>
        <w:spacing w:after="0" w:line="240" w:lineRule="auto"/>
        <w:ind w:firstLine="709"/>
        <w:jc w:val="both"/>
        <w:rPr>
          <w:rFonts w:ascii="Times New Roman" w:hAnsi="Times New Roman" w:cs="Times New Roman"/>
          <w:sz w:val="26"/>
          <w:szCs w:val="26"/>
        </w:rPr>
      </w:pPr>
      <w:r w:rsidRPr="0018735F">
        <w:rPr>
          <w:rFonts w:ascii="Times New Roman" w:hAnsi="Times New Roman" w:cs="Times New Roman"/>
          <w:sz w:val="26"/>
          <w:szCs w:val="26"/>
        </w:rPr>
        <w:t xml:space="preserve">В соответствии со статьёй 18 Положения о бюджетном процессе одновременно с Отчётом об </w:t>
      </w:r>
      <w:r w:rsidRPr="00292F45">
        <w:rPr>
          <w:rFonts w:ascii="Times New Roman" w:hAnsi="Times New Roman" w:cs="Times New Roman"/>
          <w:sz w:val="26"/>
          <w:szCs w:val="26"/>
        </w:rPr>
        <w:t xml:space="preserve">исполнении бюджета города за 2021 год представлен отчёт об использовании ассигнований резервного фонда, согласно которому из резервного фонда на основании постановлений Администрации города выделено 35 383,1 тыс. рублей (стр.2, гр.3 таблицы </w:t>
      </w:r>
      <w:r w:rsidR="00292F45" w:rsidRPr="00292F45">
        <w:rPr>
          <w:rFonts w:ascii="Times New Roman" w:hAnsi="Times New Roman" w:cs="Times New Roman"/>
          <w:sz w:val="26"/>
          <w:szCs w:val="26"/>
        </w:rPr>
        <w:t>4</w:t>
      </w:r>
      <w:r w:rsidRPr="00292F45">
        <w:rPr>
          <w:rFonts w:ascii="Times New Roman" w:hAnsi="Times New Roman" w:cs="Times New Roman"/>
          <w:sz w:val="26"/>
          <w:szCs w:val="26"/>
        </w:rPr>
        <w:t xml:space="preserve">), из них использовано 24 135,2 тыс. рублей (стр.2, гр.4 таблицы </w:t>
      </w:r>
      <w:r w:rsidR="00292F45" w:rsidRPr="00292F45">
        <w:rPr>
          <w:rFonts w:ascii="Times New Roman" w:hAnsi="Times New Roman" w:cs="Times New Roman"/>
          <w:sz w:val="26"/>
          <w:szCs w:val="26"/>
        </w:rPr>
        <w:t>4</w:t>
      </w:r>
      <w:r w:rsidRPr="00292F45">
        <w:rPr>
          <w:rFonts w:ascii="Times New Roman" w:hAnsi="Times New Roman" w:cs="Times New Roman"/>
          <w:sz w:val="26"/>
          <w:szCs w:val="26"/>
        </w:rPr>
        <w:t xml:space="preserve">), а остаток неиспользованных бюджетных ассигнований в сумме 11 247,9 тыс. рублей (стр.2, гр.5 таблицы </w:t>
      </w:r>
      <w:r w:rsidR="00292F45" w:rsidRPr="00292F45">
        <w:rPr>
          <w:rFonts w:ascii="Times New Roman" w:hAnsi="Times New Roman" w:cs="Times New Roman"/>
          <w:sz w:val="26"/>
          <w:szCs w:val="26"/>
        </w:rPr>
        <w:t>4</w:t>
      </w:r>
      <w:r w:rsidRPr="00292F45">
        <w:rPr>
          <w:rFonts w:ascii="Times New Roman" w:hAnsi="Times New Roman" w:cs="Times New Roman"/>
          <w:sz w:val="26"/>
          <w:szCs w:val="26"/>
        </w:rPr>
        <w:t>) возвращен</w:t>
      </w:r>
      <w:r w:rsidRPr="0018735F">
        <w:rPr>
          <w:rFonts w:ascii="Times New Roman" w:hAnsi="Times New Roman" w:cs="Times New Roman"/>
          <w:sz w:val="26"/>
          <w:szCs w:val="26"/>
        </w:rPr>
        <w:t xml:space="preserve"> в резервный фонд. Соответственно, остаток бюджетных ассигнований резервного фонда по состоянию на 01.01.202</w:t>
      </w:r>
      <w:r>
        <w:rPr>
          <w:rFonts w:ascii="Times New Roman" w:hAnsi="Times New Roman" w:cs="Times New Roman"/>
          <w:sz w:val="26"/>
          <w:szCs w:val="26"/>
        </w:rPr>
        <w:t>2</w:t>
      </w:r>
      <w:r w:rsidRPr="0018735F">
        <w:rPr>
          <w:rFonts w:ascii="Times New Roman" w:hAnsi="Times New Roman" w:cs="Times New Roman"/>
          <w:sz w:val="26"/>
          <w:szCs w:val="26"/>
        </w:rPr>
        <w:t xml:space="preserve"> составил </w:t>
      </w:r>
      <w:r>
        <w:rPr>
          <w:rFonts w:ascii="Times New Roman" w:hAnsi="Times New Roman" w:cs="Times New Roman"/>
          <w:sz w:val="26"/>
          <w:szCs w:val="26"/>
        </w:rPr>
        <w:t>45 072,5</w:t>
      </w:r>
      <w:r w:rsidRPr="0018735F">
        <w:rPr>
          <w:rFonts w:ascii="Times New Roman" w:hAnsi="Times New Roman" w:cs="Times New Roman"/>
          <w:sz w:val="26"/>
          <w:szCs w:val="26"/>
        </w:rPr>
        <w:t xml:space="preserve"> тыс. рублей.</w:t>
      </w:r>
    </w:p>
    <w:p w:rsidR="001E13FD" w:rsidRPr="00E82627" w:rsidRDefault="001E13FD" w:rsidP="001E13FD">
      <w:pPr>
        <w:spacing w:after="0" w:line="240" w:lineRule="auto"/>
        <w:ind w:firstLine="709"/>
        <w:jc w:val="both"/>
        <w:rPr>
          <w:rFonts w:ascii="Times New Roman" w:hAnsi="Times New Roman" w:cs="Times New Roman"/>
          <w:sz w:val="8"/>
          <w:szCs w:val="8"/>
          <w:highlight w:val="yellow"/>
        </w:rPr>
      </w:pPr>
    </w:p>
    <w:p w:rsidR="00B843F8" w:rsidRDefault="00B843F8" w:rsidP="001E13FD">
      <w:pPr>
        <w:spacing w:after="0" w:line="240" w:lineRule="auto"/>
        <w:ind w:firstLine="709"/>
        <w:jc w:val="right"/>
        <w:rPr>
          <w:rFonts w:ascii="Times New Roman" w:hAnsi="Times New Roman" w:cs="Times New Roman"/>
          <w:sz w:val="26"/>
          <w:szCs w:val="26"/>
        </w:rPr>
      </w:pPr>
    </w:p>
    <w:p w:rsidR="00B843F8" w:rsidRDefault="00B843F8" w:rsidP="001E13FD">
      <w:pPr>
        <w:spacing w:after="0" w:line="240" w:lineRule="auto"/>
        <w:ind w:firstLine="709"/>
        <w:jc w:val="right"/>
        <w:rPr>
          <w:rFonts w:ascii="Times New Roman" w:hAnsi="Times New Roman" w:cs="Times New Roman"/>
          <w:sz w:val="26"/>
          <w:szCs w:val="26"/>
        </w:rPr>
      </w:pPr>
    </w:p>
    <w:p w:rsidR="0028265B" w:rsidRDefault="0028265B" w:rsidP="001E13FD">
      <w:pPr>
        <w:spacing w:after="0" w:line="240" w:lineRule="auto"/>
        <w:ind w:firstLine="709"/>
        <w:jc w:val="right"/>
        <w:rPr>
          <w:rFonts w:ascii="Times New Roman" w:hAnsi="Times New Roman" w:cs="Times New Roman"/>
          <w:sz w:val="26"/>
          <w:szCs w:val="26"/>
        </w:rPr>
      </w:pPr>
    </w:p>
    <w:p w:rsidR="001E13FD" w:rsidRPr="00635739" w:rsidRDefault="001E13FD" w:rsidP="001E13FD">
      <w:pPr>
        <w:spacing w:after="0" w:line="240" w:lineRule="auto"/>
        <w:ind w:firstLine="709"/>
        <w:jc w:val="right"/>
        <w:rPr>
          <w:rFonts w:ascii="Times New Roman" w:hAnsi="Times New Roman" w:cs="Times New Roman"/>
          <w:sz w:val="26"/>
          <w:szCs w:val="26"/>
        </w:rPr>
      </w:pPr>
      <w:r w:rsidRPr="00635739">
        <w:rPr>
          <w:rFonts w:ascii="Times New Roman" w:hAnsi="Times New Roman" w:cs="Times New Roman"/>
          <w:sz w:val="26"/>
          <w:szCs w:val="26"/>
        </w:rPr>
        <w:t xml:space="preserve">таблица </w:t>
      </w:r>
      <w:r w:rsidR="00292F45">
        <w:rPr>
          <w:rFonts w:ascii="Times New Roman" w:hAnsi="Times New Roman" w:cs="Times New Roman"/>
          <w:sz w:val="26"/>
          <w:szCs w:val="26"/>
        </w:rPr>
        <w:t>4</w:t>
      </w:r>
    </w:p>
    <w:p w:rsidR="001E13FD" w:rsidRPr="00635739" w:rsidRDefault="001E13FD" w:rsidP="001E13FD">
      <w:pPr>
        <w:spacing w:after="0" w:line="240" w:lineRule="auto"/>
        <w:ind w:firstLine="709"/>
        <w:jc w:val="center"/>
        <w:rPr>
          <w:rFonts w:ascii="Times New Roman" w:hAnsi="Times New Roman" w:cs="Times New Roman"/>
          <w:sz w:val="26"/>
          <w:szCs w:val="26"/>
        </w:rPr>
      </w:pPr>
      <w:r w:rsidRPr="00635739">
        <w:rPr>
          <w:rFonts w:ascii="Times New Roman" w:hAnsi="Times New Roman" w:cs="Times New Roman"/>
          <w:sz w:val="26"/>
          <w:szCs w:val="26"/>
        </w:rPr>
        <w:t>Информация об использовании бюджетных ассигнований резервного фонда Администрации города в 202</w:t>
      </w:r>
      <w:r>
        <w:rPr>
          <w:rFonts w:ascii="Times New Roman" w:hAnsi="Times New Roman" w:cs="Times New Roman"/>
          <w:sz w:val="26"/>
          <w:szCs w:val="26"/>
        </w:rPr>
        <w:t>1</w:t>
      </w:r>
      <w:r w:rsidRPr="00635739">
        <w:rPr>
          <w:rFonts w:ascii="Times New Roman" w:hAnsi="Times New Roman" w:cs="Times New Roman"/>
          <w:sz w:val="26"/>
          <w:szCs w:val="26"/>
        </w:rPr>
        <w:t xml:space="preserve"> году</w:t>
      </w:r>
    </w:p>
    <w:p w:rsidR="001E13FD" w:rsidRPr="00635739" w:rsidRDefault="001E13FD" w:rsidP="001E13FD">
      <w:pPr>
        <w:spacing w:after="0" w:line="240" w:lineRule="auto"/>
        <w:ind w:firstLine="709"/>
        <w:jc w:val="right"/>
        <w:rPr>
          <w:rFonts w:ascii="Times New Roman" w:hAnsi="Times New Roman" w:cs="Times New Roman"/>
          <w:sz w:val="26"/>
          <w:szCs w:val="26"/>
        </w:rPr>
      </w:pPr>
      <w:r w:rsidRPr="00635739">
        <w:rPr>
          <w:rFonts w:ascii="Times New Roman" w:hAnsi="Times New Roman" w:cs="Times New Roman"/>
          <w:sz w:val="20"/>
          <w:szCs w:val="20"/>
        </w:rPr>
        <w:t>(тыс. рублей)</w:t>
      </w:r>
      <w:r w:rsidRPr="00635739">
        <w:rPr>
          <w:rFonts w:ascii="Times New Roman" w:hAnsi="Times New Roman" w:cs="Times New Roman"/>
          <w:sz w:val="26"/>
          <w:szCs w:val="26"/>
        </w:rPr>
        <w:t xml:space="preserve"> </w:t>
      </w:r>
    </w:p>
    <w:tbl>
      <w:tblPr>
        <w:tblW w:w="9712" w:type="dxa"/>
        <w:tblInd w:w="113" w:type="dxa"/>
        <w:tblLook w:val="04A0" w:firstRow="1" w:lastRow="0" w:firstColumn="1" w:lastColumn="0" w:noHBand="0" w:noVBand="1"/>
      </w:tblPr>
      <w:tblGrid>
        <w:gridCol w:w="576"/>
        <w:gridCol w:w="5234"/>
        <w:gridCol w:w="1274"/>
        <w:gridCol w:w="1417"/>
        <w:gridCol w:w="1211"/>
      </w:tblGrid>
      <w:tr w:rsidR="001E13FD" w:rsidRPr="00635739" w:rsidTr="004D1200">
        <w:trPr>
          <w:trHeight w:val="130"/>
        </w:trPr>
        <w:tc>
          <w:tcPr>
            <w:tcW w:w="562" w:type="dxa"/>
            <w:vMerge w:val="restart"/>
            <w:tcBorders>
              <w:top w:val="single" w:sz="4" w:space="0" w:color="auto"/>
              <w:left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 п/п</w:t>
            </w:r>
          </w:p>
        </w:tc>
        <w:tc>
          <w:tcPr>
            <w:tcW w:w="5245" w:type="dxa"/>
            <w:vMerge w:val="restart"/>
            <w:tcBorders>
              <w:top w:val="single" w:sz="4" w:space="0" w:color="auto"/>
              <w:left w:val="nil"/>
              <w:right w:val="single" w:sz="4" w:space="0" w:color="auto"/>
            </w:tcBorders>
            <w:shd w:val="clear" w:color="auto" w:fill="auto"/>
            <w:vAlign w:val="center"/>
            <w:hideMark/>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Наименование показателя</w:t>
            </w:r>
          </w:p>
        </w:tc>
        <w:tc>
          <w:tcPr>
            <w:tcW w:w="1275" w:type="dxa"/>
            <w:vMerge w:val="restart"/>
            <w:tcBorders>
              <w:top w:val="single" w:sz="4" w:space="0" w:color="auto"/>
              <w:left w:val="nil"/>
              <w:right w:val="single" w:sz="4" w:space="0" w:color="auto"/>
            </w:tcBorders>
            <w:shd w:val="clear" w:color="auto" w:fill="auto"/>
            <w:vAlign w:val="center"/>
            <w:hideMark/>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Итого</w:t>
            </w:r>
          </w:p>
        </w:tc>
        <w:tc>
          <w:tcPr>
            <w:tcW w:w="2630" w:type="dxa"/>
            <w:gridSpan w:val="2"/>
            <w:tcBorders>
              <w:top w:val="single" w:sz="4" w:space="0" w:color="auto"/>
              <w:left w:val="nil"/>
              <w:bottom w:val="single" w:sz="4" w:space="0" w:color="auto"/>
              <w:right w:val="single" w:sz="4" w:space="0" w:color="auto"/>
            </w:tcBorders>
            <w:shd w:val="clear" w:color="auto" w:fill="auto"/>
            <w:vAlign w:val="center"/>
            <w:hideMark/>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из них:</w:t>
            </w:r>
          </w:p>
        </w:tc>
      </w:tr>
      <w:tr w:rsidR="001E13FD" w:rsidRPr="00635739" w:rsidTr="004D1200">
        <w:trPr>
          <w:trHeight w:val="355"/>
        </w:trPr>
        <w:tc>
          <w:tcPr>
            <w:tcW w:w="562" w:type="dxa"/>
            <w:vMerge/>
            <w:tcBorders>
              <w:left w:val="single" w:sz="4" w:space="0" w:color="auto"/>
              <w:bottom w:val="single" w:sz="4" w:space="0" w:color="auto"/>
              <w:right w:val="single" w:sz="4" w:space="0" w:color="auto"/>
            </w:tcBorders>
            <w:shd w:val="clear" w:color="auto" w:fill="auto"/>
            <w:noWrap/>
            <w:vAlign w:val="center"/>
          </w:tcPr>
          <w:p w:rsidR="001E13FD" w:rsidRPr="00635739" w:rsidRDefault="001E13FD" w:rsidP="004D1200">
            <w:pPr>
              <w:spacing w:after="0" w:line="240" w:lineRule="auto"/>
              <w:jc w:val="center"/>
              <w:rPr>
                <w:rFonts w:ascii="Times New Roman" w:hAnsi="Times New Roman" w:cs="Times New Roman"/>
                <w:b/>
                <w:bCs/>
                <w:sz w:val="14"/>
                <w:szCs w:val="14"/>
              </w:rPr>
            </w:pPr>
          </w:p>
        </w:tc>
        <w:tc>
          <w:tcPr>
            <w:tcW w:w="5245" w:type="dxa"/>
            <w:vMerge/>
            <w:tcBorders>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
                <w:bCs/>
                <w:sz w:val="14"/>
                <w:szCs w:val="14"/>
              </w:rPr>
            </w:pPr>
          </w:p>
        </w:tc>
        <w:tc>
          <w:tcPr>
            <w:tcW w:w="1275" w:type="dxa"/>
            <w:vMerge/>
            <w:tcBorders>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right"/>
              <w:rPr>
                <w:rFonts w:ascii="Times New Roman" w:hAnsi="Times New Roman" w:cs="Times New Roman"/>
                <w:b/>
                <w:bCs/>
                <w:sz w:val="14"/>
                <w:szCs w:val="1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использовано бюджетных ассигнований</w:t>
            </w:r>
          </w:p>
        </w:tc>
        <w:tc>
          <w:tcPr>
            <w:tcW w:w="1212" w:type="dxa"/>
            <w:tcBorders>
              <w:top w:val="single" w:sz="4" w:space="0" w:color="auto"/>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возвращено в резервный фонд</w:t>
            </w:r>
          </w:p>
        </w:tc>
      </w:tr>
      <w:tr w:rsidR="001E13FD" w:rsidRPr="00635739" w:rsidTr="004D1200">
        <w:trPr>
          <w:trHeight w:val="5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1</w:t>
            </w:r>
          </w:p>
        </w:tc>
        <w:tc>
          <w:tcPr>
            <w:tcW w:w="5245" w:type="dxa"/>
            <w:tcBorders>
              <w:top w:val="single" w:sz="4" w:space="0" w:color="auto"/>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2</w:t>
            </w:r>
          </w:p>
        </w:tc>
        <w:tc>
          <w:tcPr>
            <w:tcW w:w="1275" w:type="dxa"/>
            <w:tcBorders>
              <w:top w:val="single" w:sz="4" w:space="0" w:color="auto"/>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3</w:t>
            </w:r>
          </w:p>
        </w:tc>
        <w:tc>
          <w:tcPr>
            <w:tcW w:w="1418" w:type="dxa"/>
            <w:tcBorders>
              <w:top w:val="single" w:sz="4" w:space="0" w:color="auto"/>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4</w:t>
            </w:r>
          </w:p>
        </w:tc>
        <w:tc>
          <w:tcPr>
            <w:tcW w:w="1212" w:type="dxa"/>
            <w:tcBorders>
              <w:top w:val="single" w:sz="4" w:space="0" w:color="auto"/>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center"/>
              <w:rPr>
                <w:rFonts w:ascii="Times New Roman" w:hAnsi="Times New Roman" w:cs="Times New Roman"/>
                <w:bCs/>
                <w:sz w:val="14"/>
                <w:szCs w:val="14"/>
              </w:rPr>
            </w:pPr>
            <w:r w:rsidRPr="00635739">
              <w:rPr>
                <w:rFonts w:ascii="Times New Roman" w:hAnsi="Times New Roman" w:cs="Times New Roman"/>
                <w:bCs/>
                <w:sz w:val="14"/>
                <w:szCs w:val="14"/>
              </w:rPr>
              <w:t>5</w:t>
            </w:r>
          </w:p>
        </w:tc>
      </w:tr>
      <w:tr w:rsidR="001E13FD" w:rsidRPr="00635739" w:rsidTr="004D1200">
        <w:trPr>
          <w:trHeight w:val="22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b/>
                <w:bCs/>
                <w:sz w:val="16"/>
                <w:szCs w:val="16"/>
              </w:rPr>
            </w:pPr>
            <w:r w:rsidRPr="00635739">
              <w:rPr>
                <w:rFonts w:ascii="Times New Roman" w:hAnsi="Times New Roman" w:cs="Times New Roman"/>
                <w:b/>
                <w:bCs/>
                <w:sz w:val="16"/>
                <w:szCs w:val="16"/>
              </w:rPr>
              <w:t>1.</w:t>
            </w:r>
          </w:p>
        </w:tc>
        <w:tc>
          <w:tcPr>
            <w:tcW w:w="5245" w:type="dxa"/>
            <w:tcBorders>
              <w:top w:val="nil"/>
              <w:left w:val="nil"/>
              <w:bottom w:val="single" w:sz="4" w:space="0" w:color="auto"/>
              <w:right w:val="single" w:sz="4" w:space="0" w:color="auto"/>
            </w:tcBorders>
            <w:shd w:val="clear" w:color="auto" w:fill="auto"/>
            <w:vAlign w:val="center"/>
            <w:hideMark/>
          </w:tcPr>
          <w:p w:rsidR="001E13FD" w:rsidRPr="00635739" w:rsidRDefault="001E13FD" w:rsidP="004D1200">
            <w:pPr>
              <w:spacing w:after="0" w:line="240" w:lineRule="auto"/>
              <w:rPr>
                <w:rFonts w:ascii="Times New Roman" w:hAnsi="Times New Roman" w:cs="Times New Roman"/>
                <w:b/>
                <w:bCs/>
                <w:sz w:val="16"/>
                <w:szCs w:val="16"/>
              </w:rPr>
            </w:pPr>
            <w:r w:rsidRPr="00635739">
              <w:rPr>
                <w:rFonts w:ascii="Times New Roman" w:hAnsi="Times New Roman" w:cs="Times New Roman"/>
                <w:b/>
                <w:bCs/>
                <w:sz w:val="16"/>
                <w:szCs w:val="16"/>
              </w:rPr>
              <w:t>Общий объем бюджетных ассигнований резервного фонда Администрации города в 202</w:t>
            </w:r>
            <w:r>
              <w:rPr>
                <w:rFonts w:ascii="Times New Roman" w:hAnsi="Times New Roman" w:cs="Times New Roman"/>
                <w:b/>
                <w:bCs/>
                <w:sz w:val="16"/>
                <w:szCs w:val="16"/>
              </w:rPr>
              <w:t>1</w:t>
            </w:r>
            <w:r w:rsidRPr="00635739">
              <w:rPr>
                <w:rFonts w:ascii="Times New Roman" w:hAnsi="Times New Roman" w:cs="Times New Roman"/>
                <w:b/>
                <w:bCs/>
                <w:sz w:val="16"/>
                <w:szCs w:val="16"/>
              </w:rPr>
              <w:t xml:space="preserve"> году</w:t>
            </w:r>
          </w:p>
        </w:tc>
        <w:tc>
          <w:tcPr>
            <w:tcW w:w="1275" w:type="dxa"/>
            <w:tcBorders>
              <w:top w:val="nil"/>
              <w:left w:val="nil"/>
              <w:bottom w:val="single" w:sz="4" w:space="0" w:color="auto"/>
              <w:right w:val="single" w:sz="4" w:space="0" w:color="auto"/>
            </w:tcBorders>
            <w:shd w:val="clear" w:color="auto" w:fill="auto"/>
            <w:vAlign w:val="center"/>
            <w:hideMark/>
          </w:tcPr>
          <w:p w:rsidR="001E13FD" w:rsidRPr="00D00E16" w:rsidRDefault="001E13FD" w:rsidP="004D1200">
            <w:pPr>
              <w:spacing w:after="0" w:line="240" w:lineRule="auto"/>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69 207</w:t>
            </w:r>
            <w:r>
              <w:rPr>
                <w:rFonts w:ascii="Times New Roman" w:hAnsi="Times New Roman" w:cs="Times New Roman"/>
                <w:b/>
                <w:bCs/>
                <w:sz w:val="16"/>
                <w:szCs w:val="16"/>
              </w:rPr>
              <w:t>,</w:t>
            </w:r>
            <w:r>
              <w:rPr>
                <w:rFonts w:ascii="Times New Roman" w:hAnsi="Times New Roman" w:cs="Times New Roman"/>
                <w:b/>
                <w:bCs/>
                <w:sz w:val="16"/>
                <w:szCs w:val="16"/>
                <w:lang w:val="en-US"/>
              </w:rPr>
              <w:t>7</w:t>
            </w:r>
          </w:p>
        </w:tc>
        <w:tc>
          <w:tcPr>
            <w:tcW w:w="1418" w:type="dxa"/>
            <w:tcBorders>
              <w:top w:val="nil"/>
              <w:left w:val="nil"/>
              <w:bottom w:val="single" w:sz="4" w:space="0" w:color="auto"/>
              <w:right w:val="single" w:sz="4" w:space="0" w:color="auto"/>
            </w:tcBorders>
            <w:shd w:val="clear" w:color="auto" w:fill="auto"/>
            <w:vAlign w:val="center"/>
            <w:hideMark/>
          </w:tcPr>
          <w:p w:rsidR="001E13FD" w:rsidRPr="00635739" w:rsidRDefault="001E13FD" w:rsidP="004D1200">
            <w:pPr>
              <w:spacing w:after="0" w:line="240" w:lineRule="auto"/>
              <w:jc w:val="right"/>
              <w:rPr>
                <w:rFonts w:ascii="Times New Roman" w:hAnsi="Times New Roman" w:cs="Times New Roman"/>
                <w:b/>
                <w:bCs/>
                <w:sz w:val="16"/>
                <w:szCs w:val="16"/>
              </w:rPr>
            </w:pPr>
            <w:r w:rsidRPr="00635739">
              <w:rPr>
                <w:rFonts w:ascii="Times New Roman" w:hAnsi="Times New Roman" w:cs="Times New Roman"/>
                <w:b/>
                <w:bCs/>
                <w:sz w:val="16"/>
                <w:szCs w:val="16"/>
              </w:rPr>
              <w:t> </w:t>
            </w:r>
          </w:p>
        </w:tc>
        <w:tc>
          <w:tcPr>
            <w:tcW w:w="1212" w:type="dxa"/>
            <w:tcBorders>
              <w:top w:val="nil"/>
              <w:left w:val="nil"/>
              <w:bottom w:val="single" w:sz="4" w:space="0" w:color="auto"/>
              <w:right w:val="single" w:sz="4" w:space="0" w:color="auto"/>
            </w:tcBorders>
            <w:shd w:val="clear" w:color="auto" w:fill="auto"/>
            <w:vAlign w:val="center"/>
            <w:hideMark/>
          </w:tcPr>
          <w:p w:rsidR="001E13FD" w:rsidRPr="00635739" w:rsidRDefault="001E13FD" w:rsidP="004D1200">
            <w:pPr>
              <w:spacing w:after="0" w:line="240" w:lineRule="auto"/>
              <w:jc w:val="right"/>
              <w:rPr>
                <w:rFonts w:ascii="Times New Roman" w:hAnsi="Times New Roman" w:cs="Times New Roman"/>
                <w:b/>
                <w:bCs/>
                <w:sz w:val="16"/>
                <w:szCs w:val="16"/>
              </w:rPr>
            </w:pPr>
            <w:r w:rsidRPr="00635739">
              <w:rPr>
                <w:rFonts w:ascii="Times New Roman" w:hAnsi="Times New Roman" w:cs="Times New Roman"/>
                <w:b/>
                <w:bCs/>
                <w:sz w:val="16"/>
                <w:szCs w:val="16"/>
              </w:rPr>
              <w:t> </w:t>
            </w:r>
          </w:p>
        </w:tc>
      </w:tr>
      <w:tr w:rsidR="001E13FD" w:rsidRPr="00635739" w:rsidTr="004D1200">
        <w:trPr>
          <w:trHeight w:val="23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b/>
                <w:bCs/>
                <w:sz w:val="16"/>
                <w:szCs w:val="16"/>
              </w:rPr>
            </w:pPr>
            <w:r w:rsidRPr="00635739">
              <w:rPr>
                <w:rFonts w:ascii="Times New Roman" w:hAnsi="Times New Roman" w:cs="Times New Roman"/>
                <w:b/>
                <w:bCs/>
                <w:sz w:val="16"/>
                <w:szCs w:val="16"/>
              </w:rPr>
              <w:t>2.</w:t>
            </w:r>
          </w:p>
        </w:tc>
        <w:tc>
          <w:tcPr>
            <w:tcW w:w="5245" w:type="dxa"/>
            <w:tcBorders>
              <w:top w:val="nil"/>
              <w:left w:val="nil"/>
              <w:bottom w:val="single" w:sz="4" w:space="0" w:color="auto"/>
              <w:right w:val="single" w:sz="4" w:space="0" w:color="auto"/>
            </w:tcBorders>
            <w:shd w:val="clear" w:color="auto" w:fill="auto"/>
            <w:vAlign w:val="center"/>
            <w:hideMark/>
          </w:tcPr>
          <w:p w:rsidR="001E13FD" w:rsidRPr="00635739" w:rsidRDefault="001E13FD" w:rsidP="004D1200">
            <w:pPr>
              <w:spacing w:after="0" w:line="240" w:lineRule="auto"/>
              <w:rPr>
                <w:rFonts w:ascii="Times New Roman" w:hAnsi="Times New Roman" w:cs="Times New Roman"/>
                <w:b/>
                <w:bCs/>
                <w:sz w:val="16"/>
                <w:szCs w:val="16"/>
              </w:rPr>
            </w:pPr>
            <w:r w:rsidRPr="00635739">
              <w:rPr>
                <w:rFonts w:ascii="Times New Roman" w:hAnsi="Times New Roman" w:cs="Times New Roman"/>
                <w:b/>
                <w:bCs/>
                <w:sz w:val="16"/>
                <w:szCs w:val="16"/>
              </w:rPr>
              <w:t>Выделено бюджетных ассигнований из резервного фонда, в том числе по направлениям</w:t>
            </w:r>
          </w:p>
        </w:tc>
        <w:tc>
          <w:tcPr>
            <w:tcW w:w="1275" w:type="dxa"/>
            <w:tcBorders>
              <w:top w:val="nil"/>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right"/>
              <w:rPr>
                <w:rFonts w:ascii="Times New Roman" w:hAnsi="Times New Roman" w:cs="Times New Roman"/>
                <w:b/>
                <w:bCs/>
                <w:sz w:val="16"/>
                <w:szCs w:val="16"/>
              </w:rPr>
            </w:pPr>
            <w:r>
              <w:rPr>
                <w:rFonts w:ascii="Times New Roman" w:hAnsi="Times New Roman" w:cs="Times New Roman"/>
                <w:b/>
                <w:bCs/>
                <w:sz w:val="16"/>
                <w:szCs w:val="16"/>
              </w:rPr>
              <w:t>35 383,1</w:t>
            </w:r>
          </w:p>
        </w:tc>
        <w:tc>
          <w:tcPr>
            <w:tcW w:w="1418" w:type="dxa"/>
            <w:tcBorders>
              <w:top w:val="nil"/>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right"/>
              <w:rPr>
                <w:rFonts w:ascii="Times New Roman" w:hAnsi="Times New Roman" w:cs="Times New Roman"/>
                <w:b/>
                <w:bCs/>
                <w:sz w:val="16"/>
                <w:szCs w:val="16"/>
              </w:rPr>
            </w:pPr>
            <w:r>
              <w:rPr>
                <w:rFonts w:ascii="Times New Roman" w:hAnsi="Times New Roman" w:cs="Times New Roman"/>
                <w:b/>
                <w:bCs/>
                <w:sz w:val="16"/>
                <w:szCs w:val="16"/>
              </w:rPr>
              <w:t>24 135,2</w:t>
            </w:r>
          </w:p>
        </w:tc>
        <w:tc>
          <w:tcPr>
            <w:tcW w:w="1212" w:type="dxa"/>
            <w:tcBorders>
              <w:top w:val="nil"/>
              <w:left w:val="nil"/>
              <w:bottom w:val="single" w:sz="4" w:space="0" w:color="auto"/>
              <w:right w:val="single" w:sz="4" w:space="0" w:color="auto"/>
            </w:tcBorders>
            <w:shd w:val="clear" w:color="auto" w:fill="auto"/>
            <w:vAlign w:val="center"/>
          </w:tcPr>
          <w:p w:rsidR="001E13FD" w:rsidRPr="00635739" w:rsidRDefault="001E13FD" w:rsidP="004D1200">
            <w:pPr>
              <w:spacing w:after="0" w:line="240" w:lineRule="auto"/>
              <w:jc w:val="right"/>
              <w:rPr>
                <w:rFonts w:ascii="Times New Roman" w:hAnsi="Times New Roman" w:cs="Times New Roman"/>
                <w:b/>
                <w:bCs/>
                <w:sz w:val="16"/>
                <w:szCs w:val="16"/>
              </w:rPr>
            </w:pPr>
            <w:r>
              <w:rPr>
                <w:rFonts w:ascii="Times New Roman" w:hAnsi="Times New Roman" w:cs="Times New Roman"/>
                <w:b/>
                <w:bCs/>
                <w:sz w:val="16"/>
                <w:szCs w:val="16"/>
              </w:rPr>
              <w:t>11 247,9</w:t>
            </w:r>
          </w:p>
        </w:tc>
      </w:tr>
      <w:tr w:rsidR="001E13FD" w:rsidRPr="00635739" w:rsidTr="004D1200">
        <w:trPr>
          <w:trHeight w:val="23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sz w:val="18"/>
                <w:szCs w:val="18"/>
              </w:rPr>
            </w:pPr>
            <w:r w:rsidRPr="00635739">
              <w:rPr>
                <w:rFonts w:ascii="Times New Roman" w:hAnsi="Times New Roman" w:cs="Times New Roman"/>
                <w:sz w:val="18"/>
                <w:szCs w:val="18"/>
              </w:rPr>
              <w:t>2.1.</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FD5C6C">
              <w:rPr>
                <w:rFonts w:ascii="Times New Roman" w:hAnsi="Times New Roman" w:cs="Times New Roman"/>
                <w:sz w:val="13"/>
                <w:szCs w:val="13"/>
              </w:rPr>
              <w:t>На обеспечение работы обсерватора для размещения граждан, развёрнутого на базе МБУ</w:t>
            </w:r>
            <w:r>
              <w:rPr>
                <w:rFonts w:ascii="Times New Roman" w:hAnsi="Times New Roman" w:cs="Times New Roman"/>
                <w:sz w:val="13"/>
                <w:szCs w:val="13"/>
              </w:rPr>
              <w:t> </w:t>
            </w:r>
            <w:r w:rsidRPr="00FD5C6C">
              <w:rPr>
                <w:rFonts w:ascii="Times New Roman" w:hAnsi="Times New Roman" w:cs="Times New Roman"/>
                <w:sz w:val="13"/>
                <w:szCs w:val="13"/>
              </w:rPr>
              <w:t xml:space="preserve">СП СШОР </w:t>
            </w:r>
            <w:r>
              <w:rPr>
                <w:rFonts w:ascii="Times New Roman" w:hAnsi="Times New Roman" w:cs="Times New Roman"/>
                <w:sz w:val="13"/>
                <w:szCs w:val="13"/>
              </w:rPr>
              <w:t>«</w:t>
            </w:r>
            <w:r w:rsidRPr="00FD5C6C">
              <w:rPr>
                <w:rFonts w:ascii="Times New Roman" w:hAnsi="Times New Roman" w:cs="Times New Roman"/>
                <w:sz w:val="13"/>
                <w:szCs w:val="13"/>
              </w:rPr>
              <w:t>Кедр</w:t>
            </w:r>
            <w:r>
              <w:rPr>
                <w:rFonts w:ascii="Times New Roman" w:hAnsi="Times New Roman" w:cs="Times New Roman"/>
                <w:sz w:val="13"/>
                <w:szCs w:val="13"/>
              </w:rPr>
              <w:t>»</w:t>
            </w:r>
            <w:r w:rsidRPr="00FD5C6C">
              <w:rPr>
                <w:rFonts w:ascii="Times New Roman" w:hAnsi="Times New Roman" w:cs="Times New Roman"/>
                <w:sz w:val="13"/>
                <w:szCs w:val="13"/>
              </w:rPr>
              <w:t xml:space="preserve">, оказание услуг по организации обеспечения транспортного обслуживания пациентов,  переводимых из БУ ХМАО-Югры </w:t>
            </w:r>
            <w:r>
              <w:rPr>
                <w:rFonts w:ascii="Times New Roman" w:hAnsi="Times New Roman" w:cs="Times New Roman"/>
                <w:sz w:val="13"/>
                <w:szCs w:val="13"/>
              </w:rPr>
              <w:t>«</w:t>
            </w:r>
            <w:r w:rsidRPr="00FD5C6C">
              <w:rPr>
                <w:rFonts w:ascii="Times New Roman" w:hAnsi="Times New Roman" w:cs="Times New Roman"/>
                <w:sz w:val="13"/>
                <w:szCs w:val="13"/>
              </w:rPr>
              <w:t>Сургутска</w:t>
            </w:r>
            <w:r>
              <w:rPr>
                <w:rFonts w:ascii="Times New Roman" w:hAnsi="Times New Roman" w:cs="Times New Roman"/>
                <w:sz w:val="13"/>
                <w:szCs w:val="13"/>
              </w:rPr>
              <w:t>я окружная клиническая больница»</w:t>
            </w:r>
            <w:r w:rsidRPr="00FD5C6C">
              <w:rPr>
                <w:rFonts w:ascii="Times New Roman" w:hAnsi="Times New Roman" w:cs="Times New Roman"/>
                <w:sz w:val="13"/>
                <w:szCs w:val="13"/>
              </w:rPr>
              <w:t xml:space="preserve"> после лечения новой коронавирусной инфекции в </w:t>
            </w:r>
            <w:proofErr w:type="spellStart"/>
            <w:r w:rsidRPr="00FD5C6C">
              <w:rPr>
                <w:rFonts w:ascii="Times New Roman" w:hAnsi="Times New Roman" w:cs="Times New Roman"/>
                <w:sz w:val="13"/>
                <w:szCs w:val="13"/>
              </w:rPr>
              <w:t>обсерватор</w:t>
            </w:r>
            <w:proofErr w:type="spellEnd"/>
            <w:r w:rsidRPr="00FD5C6C">
              <w:rPr>
                <w:rFonts w:ascii="Times New Roman" w:hAnsi="Times New Roman" w:cs="Times New Roman"/>
                <w:sz w:val="13"/>
                <w:szCs w:val="13"/>
              </w:rPr>
              <w:t xml:space="preserve">, развёрнутый на базе МБУ СП СШОР </w:t>
            </w:r>
            <w:r>
              <w:rPr>
                <w:rFonts w:ascii="Times New Roman" w:hAnsi="Times New Roman" w:cs="Times New Roman"/>
                <w:sz w:val="13"/>
                <w:szCs w:val="13"/>
              </w:rPr>
              <w:t>«</w:t>
            </w:r>
            <w:r w:rsidRPr="00FD5C6C">
              <w:rPr>
                <w:rFonts w:ascii="Times New Roman" w:hAnsi="Times New Roman" w:cs="Times New Roman"/>
                <w:sz w:val="13"/>
                <w:szCs w:val="13"/>
              </w:rPr>
              <w:t>Кедр</w:t>
            </w:r>
            <w:r>
              <w:rPr>
                <w:rFonts w:ascii="Times New Roman" w:hAnsi="Times New Roman" w:cs="Times New Roman"/>
                <w:sz w:val="13"/>
                <w:szCs w:val="13"/>
              </w:rPr>
              <w:t>»</w:t>
            </w:r>
            <w:r w:rsidRPr="00FD5C6C">
              <w:rPr>
                <w:rFonts w:ascii="Times New Roman" w:hAnsi="Times New Roman" w:cs="Times New Roman"/>
                <w:sz w:val="13"/>
                <w:szCs w:val="13"/>
              </w:rPr>
              <w:t xml:space="preserve">, а также сотрудников БУ ХМАО-Югры </w:t>
            </w:r>
            <w:r>
              <w:rPr>
                <w:rFonts w:ascii="Times New Roman" w:hAnsi="Times New Roman" w:cs="Times New Roman"/>
                <w:sz w:val="13"/>
                <w:szCs w:val="13"/>
              </w:rPr>
              <w:t>«</w:t>
            </w:r>
            <w:r w:rsidRPr="00FD5C6C">
              <w:rPr>
                <w:rFonts w:ascii="Times New Roman" w:hAnsi="Times New Roman" w:cs="Times New Roman"/>
                <w:sz w:val="13"/>
                <w:szCs w:val="13"/>
              </w:rPr>
              <w:t>Сургутская окружная клиническая больница</w:t>
            </w:r>
            <w:r>
              <w:rPr>
                <w:rFonts w:ascii="Times New Roman" w:hAnsi="Times New Roman" w:cs="Times New Roman"/>
                <w:sz w:val="13"/>
                <w:szCs w:val="13"/>
              </w:rPr>
              <w:t>»</w:t>
            </w:r>
            <w:r w:rsidRPr="00FD5C6C">
              <w:rPr>
                <w:rFonts w:ascii="Times New Roman" w:hAnsi="Times New Roman" w:cs="Times New Roman"/>
                <w:sz w:val="13"/>
                <w:szCs w:val="13"/>
              </w:rPr>
              <w:t xml:space="preserve"> в гостиницу </w:t>
            </w:r>
            <w:r>
              <w:rPr>
                <w:rFonts w:ascii="Times New Roman" w:hAnsi="Times New Roman" w:cs="Times New Roman"/>
                <w:sz w:val="13"/>
                <w:szCs w:val="13"/>
              </w:rPr>
              <w:t>«</w:t>
            </w:r>
            <w:r w:rsidRPr="00FD5C6C">
              <w:rPr>
                <w:rFonts w:ascii="Times New Roman" w:hAnsi="Times New Roman" w:cs="Times New Roman"/>
                <w:sz w:val="13"/>
                <w:szCs w:val="13"/>
              </w:rPr>
              <w:t>Обь</w:t>
            </w:r>
            <w:r>
              <w:rPr>
                <w:rFonts w:ascii="Times New Roman" w:hAnsi="Times New Roman" w:cs="Times New Roman"/>
                <w:sz w:val="13"/>
                <w:szCs w:val="13"/>
              </w:rPr>
              <w:t>»</w:t>
            </w:r>
            <w:r w:rsidRPr="00FD5C6C">
              <w:rPr>
                <w:rFonts w:ascii="Times New Roman" w:hAnsi="Times New Roman" w:cs="Times New Roman"/>
                <w:sz w:val="13"/>
                <w:szCs w:val="13"/>
              </w:rPr>
              <w:t xml:space="preserve"> и обратно, на проведение заключительной дезинфекции служебных помещений, дезинфекцию жилых помещений, входных групп, лифтовых пространств, а также объектов массового пребывания людей, в которых подтверждены очаги новой ко</w:t>
            </w:r>
            <w:r>
              <w:rPr>
                <w:rFonts w:ascii="Times New Roman" w:hAnsi="Times New Roman" w:cs="Times New Roman"/>
                <w:sz w:val="13"/>
                <w:szCs w:val="13"/>
              </w:rPr>
              <w:t>ронавирусной инфекции COVID-19</w:t>
            </w:r>
            <w:r>
              <w:rPr>
                <w:rStyle w:val="a5"/>
                <w:rFonts w:ascii="Times New Roman" w:hAnsi="Times New Roman" w:cs="Times New Roman"/>
                <w:sz w:val="13"/>
                <w:szCs w:val="13"/>
              </w:rPr>
              <w:footnoteReference w:id="12"/>
            </w:r>
            <w:r>
              <w:rPr>
                <w:rFonts w:ascii="Times New Roman" w:hAnsi="Times New Roman" w:cs="Times New Roman"/>
                <w:sz w:val="13"/>
                <w:szCs w:val="13"/>
              </w:rPr>
              <w:t>.</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sidRPr="00BC6F4B">
              <w:rPr>
                <w:rFonts w:ascii="Times New Roman" w:hAnsi="Times New Roman" w:cs="Times New Roman"/>
                <w:sz w:val="16"/>
                <w:szCs w:val="16"/>
              </w:rPr>
              <w:t>18 025,</w:t>
            </w:r>
            <w:r>
              <w:rPr>
                <w:rFonts w:ascii="Times New Roman" w:hAnsi="Times New Roman" w:cs="Times New Roman"/>
                <w:sz w:val="16"/>
                <w:szCs w:val="16"/>
              </w:rPr>
              <w:t>9</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sidRPr="00BC6F4B">
              <w:rPr>
                <w:rFonts w:ascii="Times New Roman" w:hAnsi="Times New Roman" w:cs="Times New Roman"/>
                <w:sz w:val="16"/>
                <w:szCs w:val="16"/>
              </w:rPr>
              <w:t>9 320,</w:t>
            </w:r>
            <w:r>
              <w:rPr>
                <w:rFonts w:ascii="Times New Roman" w:hAnsi="Times New Roman" w:cs="Times New Roman"/>
                <w:sz w:val="16"/>
                <w:szCs w:val="16"/>
              </w:rPr>
              <w:t>4</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sidRPr="00BC6F4B">
              <w:rPr>
                <w:rFonts w:ascii="Times New Roman" w:hAnsi="Times New Roman" w:cs="Times New Roman"/>
                <w:sz w:val="16"/>
                <w:szCs w:val="16"/>
              </w:rPr>
              <w:t>8 705,5</w:t>
            </w:r>
          </w:p>
        </w:tc>
      </w:tr>
      <w:tr w:rsidR="001E13FD" w:rsidRPr="00635739" w:rsidTr="004D120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sz w:val="18"/>
                <w:szCs w:val="18"/>
              </w:rPr>
            </w:pPr>
            <w:r w:rsidRPr="00635739">
              <w:rPr>
                <w:rFonts w:ascii="Times New Roman" w:hAnsi="Times New Roman" w:cs="Times New Roman"/>
                <w:sz w:val="18"/>
                <w:szCs w:val="18"/>
              </w:rPr>
              <w:t>2.2.</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FD5C6C">
              <w:rPr>
                <w:rFonts w:ascii="Times New Roman" w:hAnsi="Times New Roman" w:cs="Times New Roman"/>
                <w:sz w:val="13"/>
                <w:szCs w:val="13"/>
              </w:rPr>
              <w:t>На приобретение средств индивидуальной защиты, дезинфицирующих средств для обеспечения допризывников пр</w:t>
            </w:r>
            <w:r>
              <w:rPr>
                <w:rFonts w:ascii="Times New Roman" w:hAnsi="Times New Roman" w:cs="Times New Roman"/>
                <w:sz w:val="13"/>
                <w:szCs w:val="13"/>
              </w:rPr>
              <w:t>изывного пункта города Сургута</w:t>
            </w:r>
            <w:r>
              <w:rPr>
                <w:rStyle w:val="a5"/>
                <w:rFonts w:ascii="Times New Roman" w:hAnsi="Times New Roman" w:cs="Times New Roman"/>
                <w:sz w:val="13"/>
                <w:szCs w:val="13"/>
              </w:rPr>
              <w:footnoteReference w:id="13"/>
            </w:r>
            <w:r>
              <w:rPr>
                <w:rFonts w:ascii="Times New Roman" w:hAnsi="Times New Roman" w:cs="Times New Roman"/>
                <w:sz w:val="13"/>
                <w:szCs w:val="13"/>
              </w:rPr>
              <w:t>.</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85,1</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85,1</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r>
      <w:tr w:rsidR="001E13FD" w:rsidRPr="00635739" w:rsidTr="004D1200">
        <w:trPr>
          <w:trHeight w:val="37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sz w:val="18"/>
                <w:szCs w:val="18"/>
              </w:rPr>
            </w:pPr>
            <w:r w:rsidRPr="00635739">
              <w:rPr>
                <w:rFonts w:ascii="Times New Roman" w:hAnsi="Times New Roman" w:cs="Times New Roman"/>
                <w:sz w:val="18"/>
                <w:szCs w:val="18"/>
              </w:rPr>
              <w:t>2.3.</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FD5C6C">
              <w:rPr>
                <w:rFonts w:ascii="Times New Roman" w:hAnsi="Times New Roman" w:cs="Times New Roman"/>
                <w:sz w:val="13"/>
                <w:szCs w:val="13"/>
              </w:rPr>
              <w:t>На приобретение средств индивидуальной защиты, антисептиков, дезинфицирующих средств, электрообогревателей</w:t>
            </w:r>
            <w:r>
              <w:rPr>
                <w:rStyle w:val="a5"/>
                <w:rFonts w:ascii="Times New Roman" w:hAnsi="Times New Roman" w:cs="Times New Roman"/>
                <w:sz w:val="13"/>
                <w:szCs w:val="13"/>
              </w:rPr>
              <w:footnoteReference w:id="14"/>
            </w:r>
            <w:r>
              <w:rPr>
                <w:rFonts w:ascii="Times New Roman" w:hAnsi="Times New Roman" w:cs="Times New Roman"/>
                <w:sz w:val="13"/>
                <w:szCs w:val="13"/>
              </w:rPr>
              <w:t>.</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1 496,1</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1 413,0</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83,1</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sz w:val="18"/>
                <w:szCs w:val="18"/>
              </w:rPr>
            </w:pPr>
            <w:r w:rsidRPr="00635739">
              <w:rPr>
                <w:rFonts w:ascii="Times New Roman" w:hAnsi="Times New Roman" w:cs="Times New Roman"/>
                <w:sz w:val="18"/>
                <w:szCs w:val="18"/>
              </w:rPr>
              <w:t>2.4.</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2E49D3">
              <w:rPr>
                <w:rFonts w:ascii="Times New Roman" w:hAnsi="Times New Roman" w:cs="Times New Roman"/>
                <w:sz w:val="13"/>
                <w:szCs w:val="13"/>
              </w:rPr>
              <w:t>На приобретение квадрокоптера (беспилотного летательного аппарата), позволяющего с высоты выявлять с помощью тепловизора граждан с повышенной температурой тела, не соблюдающих масочный режим и социальную дистанцию при их нахождении в местах массового пребывания людей</w:t>
            </w:r>
            <w:r>
              <w:rPr>
                <w:rStyle w:val="a5"/>
                <w:rFonts w:ascii="Times New Roman" w:hAnsi="Times New Roman" w:cs="Times New Roman"/>
                <w:sz w:val="13"/>
                <w:szCs w:val="13"/>
              </w:rPr>
              <w:footnoteReference w:id="15"/>
            </w:r>
            <w:r>
              <w:rPr>
                <w:rFonts w:ascii="Times New Roman" w:hAnsi="Times New Roman" w:cs="Times New Roman"/>
                <w:sz w:val="13"/>
                <w:szCs w:val="13"/>
              </w:rPr>
              <w:t>.</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2 649,7</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2 649,7</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Pr="00635739"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rPr>
                <w:rFonts w:ascii="Times New Roman" w:hAnsi="Times New Roman" w:cs="Times New Roman"/>
                <w:sz w:val="13"/>
                <w:szCs w:val="13"/>
              </w:rPr>
            </w:pPr>
            <w:r w:rsidRPr="002E49D3">
              <w:rPr>
                <w:rFonts w:ascii="Times New Roman" w:hAnsi="Times New Roman" w:cs="Times New Roman"/>
                <w:sz w:val="13"/>
                <w:szCs w:val="13"/>
              </w:rPr>
              <w:t>На приобретение средств индивидуальной защиты</w:t>
            </w:r>
            <w:r>
              <w:rPr>
                <w:rStyle w:val="a5"/>
                <w:rFonts w:ascii="Times New Roman" w:hAnsi="Times New Roman" w:cs="Times New Roman"/>
                <w:sz w:val="13"/>
                <w:szCs w:val="13"/>
              </w:rPr>
              <w:footnoteReference w:id="16"/>
            </w:r>
            <w:r>
              <w:rPr>
                <w:rFonts w:ascii="Times New Roman" w:hAnsi="Times New Roman" w:cs="Times New Roman"/>
                <w:sz w:val="13"/>
                <w:szCs w:val="13"/>
              </w:rPr>
              <w:t>.</w:t>
            </w:r>
            <w:r w:rsidRPr="002E49D3">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579,2</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579,2</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2E49D3">
              <w:rPr>
                <w:rFonts w:ascii="Times New Roman" w:hAnsi="Times New Roman" w:cs="Times New Roman"/>
                <w:sz w:val="13"/>
                <w:szCs w:val="13"/>
              </w:rPr>
              <w:t xml:space="preserve">На проведение дезинфекционной обработки мест для голосования в период выборов, заключительной дезинфекции служебных помещений, занимаемых работниками Администрации города, у которых на рабочем месте выявлено заболевание коронавирусной инфекцией, а также мест общего пользования, посещаемых данными работниками, на организацию обеспечения транспортного обслуживания по доставке пациентов, переводимых на долечивание из бюджетного учреждения Ханты-Мансийского автономного округа - Югры </w:t>
            </w:r>
            <w:r>
              <w:rPr>
                <w:rFonts w:ascii="Times New Roman" w:hAnsi="Times New Roman" w:cs="Times New Roman"/>
                <w:sz w:val="13"/>
                <w:szCs w:val="13"/>
              </w:rPr>
              <w:t>«</w:t>
            </w:r>
            <w:r w:rsidRPr="002E49D3">
              <w:rPr>
                <w:rFonts w:ascii="Times New Roman" w:hAnsi="Times New Roman" w:cs="Times New Roman"/>
                <w:sz w:val="13"/>
                <w:szCs w:val="13"/>
              </w:rPr>
              <w:t>Сургутская окружная клиническая больница</w:t>
            </w:r>
            <w:r>
              <w:rPr>
                <w:rFonts w:ascii="Times New Roman" w:hAnsi="Times New Roman" w:cs="Times New Roman"/>
                <w:sz w:val="13"/>
                <w:szCs w:val="13"/>
              </w:rPr>
              <w:t>»</w:t>
            </w:r>
            <w:r w:rsidRPr="002E49D3">
              <w:rPr>
                <w:rFonts w:ascii="Times New Roman" w:hAnsi="Times New Roman" w:cs="Times New Roman"/>
                <w:sz w:val="13"/>
                <w:szCs w:val="13"/>
              </w:rPr>
              <w:t xml:space="preserve"> в </w:t>
            </w:r>
            <w:proofErr w:type="spellStart"/>
            <w:r w:rsidRPr="002E49D3">
              <w:rPr>
                <w:rFonts w:ascii="Times New Roman" w:hAnsi="Times New Roman" w:cs="Times New Roman"/>
                <w:sz w:val="13"/>
                <w:szCs w:val="13"/>
              </w:rPr>
              <w:t>обсерватор</w:t>
            </w:r>
            <w:proofErr w:type="spellEnd"/>
            <w:r w:rsidRPr="002E49D3">
              <w:rPr>
                <w:rFonts w:ascii="Times New Roman" w:hAnsi="Times New Roman" w:cs="Times New Roman"/>
                <w:sz w:val="13"/>
                <w:szCs w:val="13"/>
              </w:rPr>
              <w:t xml:space="preserve">, </w:t>
            </w:r>
            <w:proofErr w:type="spellStart"/>
            <w:r w:rsidRPr="002E49D3">
              <w:rPr>
                <w:rFonts w:ascii="Times New Roman" w:hAnsi="Times New Roman" w:cs="Times New Roman"/>
                <w:sz w:val="13"/>
                <w:szCs w:val="13"/>
              </w:rPr>
              <w:t>развернутый</w:t>
            </w:r>
            <w:proofErr w:type="spellEnd"/>
            <w:r w:rsidRPr="002E49D3">
              <w:rPr>
                <w:rFonts w:ascii="Times New Roman" w:hAnsi="Times New Roman" w:cs="Times New Roman"/>
                <w:sz w:val="13"/>
                <w:szCs w:val="13"/>
              </w:rPr>
              <w:t xml:space="preserve"> в корпусе № 3 спортивной базы </w:t>
            </w:r>
            <w:r>
              <w:rPr>
                <w:rFonts w:ascii="Times New Roman" w:hAnsi="Times New Roman" w:cs="Times New Roman"/>
                <w:sz w:val="13"/>
                <w:szCs w:val="13"/>
              </w:rPr>
              <w:t>«</w:t>
            </w:r>
            <w:r w:rsidRPr="002E49D3">
              <w:rPr>
                <w:rFonts w:ascii="Times New Roman" w:hAnsi="Times New Roman" w:cs="Times New Roman"/>
                <w:sz w:val="13"/>
                <w:szCs w:val="13"/>
              </w:rPr>
              <w:t>Олимпия</w:t>
            </w:r>
            <w:r>
              <w:rPr>
                <w:rFonts w:ascii="Times New Roman" w:hAnsi="Times New Roman" w:cs="Times New Roman"/>
                <w:sz w:val="13"/>
                <w:szCs w:val="13"/>
              </w:rPr>
              <w:t>»</w:t>
            </w:r>
            <w:r w:rsidRPr="002E49D3">
              <w:rPr>
                <w:rFonts w:ascii="Times New Roman" w:hAnsi="Times New Roman" w:cs="Times New Roman"/>
                <w:sz w:val="13"/>
                <w:szCs w:val="13"/>
              </w:rPr>
              <w:t xml:space="preserve"> муниципального бюджетного учреждения спортивной подготовки спортивная школа олимпийского резерва по зимним видам спорта </w:t>
            </w:r>
            <w:r>
              <w:rPr>
                <w:rFonts w:ascii="Times New Roman" w:hAnsi="Times New Roman" w:cs="Times New Roman"/>
                <w:sz w:val="13"/>
                <w:szCs w:val="13"/>
              </w:rPr>
              <w:t>«</w:t>
            </w:r>
            <w:r w:rsidRPr="002E49D3">
              <w:rPr>
                <w:rFonts w:ascii="Times New Roman" w:hAnsi="Times New Roman" w:cs="Times New Roman"/>
                <w:sz w:val="13"/>
                <w:szCs w:val="13"/>
              </w:rPr>
              <w:t>Кедр</w:t>
            </w:r>
            <w:r>
              <w:rPr>
                <w:rFonts w:ascii="Times New Roman" w:hAnsi="Times New Roman" w:cs="Times New Roman"/>
                <w:sz w:val="13"/>
                <w:szCs w:val="13"/>
              </w:rPr>
              <w:t>»</w:t>
            </w:r>
            <w:r w:rsidRPr="002E49D3">
              <w:rPr>
                <w:rFonts w:ascii="Times New Roman" w:hAnsi="Times New Roman" w:cs="Times New Roman"/>
                <w:sz w:val="13"/>
                <w:szCs w:val="13"/>
              </w:rPr>
              <w:t>, для материального стимулирования народных дружинников для их привлечения к дежурствам в торговых центрах в целях проведения профилактической работы с гражданами по недопущению нарушения требований, направленных на предотвращение распространения новой к</w:t>
            </w:r>
            <w:r>
              <w:rPr>
                <w:rFonts w:ascii="Times New Roman" w:hAnsi="Times New Roman" w:cs="Times New Roman"/>
                <w:sz w:val="13"/>
                <w:szCs w:val="13"/>
              </w:rPr>
              <w:t>оронавирусной инфекции COVID-19</w:t>
            </w:r>
            <w:r>
              <w:rPr>
                <w:rStyle w:val="a5"/>
                <w:rFonts w:ascii="Times New Roman" w:hAnsi="Times New Roman" w:cs="Times New Roman"/>
                <w:sz w:val="13"/>
                <w:szCs w:val="13"/>
              </w:rPr>
              <w:footnoteReference w:id="17"/>
            </w:r>
            <w:r>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2 504,7</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178,0</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2 326,7</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p>
        </w:tc>
        <w:tc>
          <w:tcPr>
            <w:tcW w:w="5245" w:type="dxa"/>
            <w:tcBorders>
              <w:top w:val="nil"/>
              <w:left w:val="nil"/>
              <w:bottom w:val="single" w:sz="4" w:space="0" w:color="auto"/>
              <w:right w:val="single" w:sz="4" w:space="0" w:color="auto"/>
            </w:tcBorders>
            <w:shd w:val="clear" w:color="auto" w:fill="auto"/>
          </w:tcPr>
          <w:p w:rsidR="001E13FD" w:rsidRPr="005832B5" w:rsidRDefault="001E13FD" w:rsidP="004D1200">
            <w:pPr>
              <w:spacing w:after="0" w:line="240" w:lineRule="auto"/>
              <w:rPr>
                <w:rFonts w:ascii="Times New Roman" w:hAnsi="Times New Roman" w:cs="Times New Roman"/>
                <w:sz w:val="13"/>
                <w:szCs w:val="13"/>
              </w:rPr>
            </w:pPr>
            <w:r w:rsidRPr="005832B5">
              <w:rPr>
                <w:rFonts w:ascii="Times New Roman" w:hAnsi="Times New Roman" w:cs="Times New Roman"/>
                <w:sz w:val="13"/>
                <w:szCs w:val="13"/>
              </w:rPr>
              <w:t>На содержание имущества аппаратно-программного комплекса «Безопасный город»</w:t>
            </w:r>
            <w:r w:rsidRPr="005832B5">
              <w:rPr>
                <w:rStyle w:val="a5"/>
                <w:rFonts w:ascii="Times New Roman" w:hAnsi="Times New Roman" w:cs="Times New Roman"/>
                <w:sz w:val="13"/>
                <w:szCs w:val="13"/>
              </w:rPr>
              <w:footnoteReference w:id="18"/>
            </w:r>
            <w:r w:rsidRPr="005832B5">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5832B5" w:rsidRDefault="001E13FD" w:rsidP="004D1200">
            <w:pPr>
              <w:spacing w:after="0" w:line="240" w:lineRule="auto"/>
              <w:jc w:val="right"/>
              <w:rPr>
                <w:rFonts w:ascii="Times New Roman" w:hAnsi="Times New Roman" w:cs="Times New Roman"/>
                <w:sz w:val="16"/>
                <w:szCs w:val="16"/>
              </w:rPr>
            </w:pPr>
            <w:r w:rsidRPr="005832B5">
              <w:rPr>
                <w:rFonts w:ascii="Times New Roman" w:hAnsi="Times New Roman" w:cs="Times New Roman"/>
                <w:sz w:val="16"/>
                <w:szCs w:val="16"/>
              </w:rPr>
              <w:t>1 082,8</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1 077,4</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5,4</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2.8.</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BA4CDB">
              <w:rPr>
                <w:rFonts w:ascii="Times New Roman" w:hAnsi="Times New Roman" w:cs="Times New Roman"/>
                <w:sz w:val="13"/>
                <w:szCs w:val="13"/>
              </w:rPr>
              <w:t xml:space="preserve">На проведение ремонта и замены вышедшего из строя оборудования муниципальной системы оповещения и информирования населения о чрезвычайных ситуациях и системы обеспечения вызова экстренных оперативных служб по единому номеру </w:t>
            </w:r>
            <w:r>
              <w:rPr>
                <w:rFonts w:ascii="Times New Roman" w:hAnsi="Times New Roman" w:cs="Times New Roman"/>
                <w:sz w:val="13"/>
                <w:szCs w:val="13"/>
              </w:rPr>
              <w:t>«</w:t>
            </w:r>
            <w:r w:rsidRPr="00BA4CDB">
              <w:rPr>
                <w:rFonts w:ascii="Times New Roman" w:hAnsi="Times New Roman" w:cs="Times New Roman"/>
                <w:sz w:val="13"/>
                <w:szCs w:val="13"/>
              </w:rPr>
              <w:t>112</w:t>
            </w:r>
            <w:r>
              <w:rPr>
                <w:rFonts w:ascii="Times New Roman" w:hAnsi="Times New Roman" w:cs="Times New Roman"/>
                <w:sz w:val="13"/>
                <w:szCs w:val="13"/>
              </w:rPr>
              <w:t>»</w:t>
            </w:r>
            <w:r>
              <w:rPr>
                <w:rStyle w:val="a5"/>
                <w:rFonts w:ascii="Times New Roman" w:hAnsi="Times New Roman" w:cs="Times New Roman"/>
                <w:sz w:val="13"/>
                <w:szCs w:val="13"/>
              </w:rPr>
              <w:footnoteReference w:id="19"/>
            </w:r>
            <w:r>
              <w:rPr>
                <w:rFonts w:ascii="Times New Roman" w:hAnsi="Times New Roman" w:cs="Times New Roman"/>
                <w:sz w:val="13"/>
                <w:szCs w:val="13"/>
              </w:rPr>
              <w:t>.</w:t>
            </w:r>
            <w:r w:rsidRPr="00BA4CDB">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310,5</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207,3</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103,2</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BA4CDB">
              <w:rPr>
                <w:rFonts w:ascii="Times New Roman" w:hAnsi="Times New Roman" w:cs="Times New Roman"/>
                <w:sz w:val="13"/>
                <w:szCs w:val="13"/>
              </w:rPr>
              <w:t>На приобретение средств индивидуальной защиты, дезинфицирующих средств для обеспечения граждан (призывников)</w:t>
            </w:r>
            <w:r>
              <w:rPr>
                <w:rStyle w:val="a5"/>
                <w:rFonts w:ascii="Times New Roman" w:hAnsi="Times New Roman" w:cs="Times New Roman"/>
                <w:sz w:val="13"/>
                <w:szCs w:val="13"/>
              </w:rPr>
              <w:footnoteReference w:id="20"/>
            </w:r>
            <w:r>
              <w:rPr>
                <w:rFonts w:ascii="Times New Roman" w:hAnsi="Times New Roman" w:cs="Times New Roman"/>
                <w:sz w:val="13"/>
                <w:szCs w:val="13"/>
              </w:rPr>
              <w:t>.</w:t>
            </w:r>
            <w:r w:rsidRPr="00BA4CDB">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34,5</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34,5</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2.10.</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BC6F4B">
              <w:rPr>
                <w:rFonts w:ascii="Times New Roman" w:hAnsi="Times New Roman" w:cs="Times New Roman"/>
                <w:sz w:val="13"/>
                <w:szCs w:val="13"/>
              </w:rPr>
              <w:t xml:space="preserve">На организацию обеспечения транспортного обслуживания по доставке пациентов, на долечивание из бюджетного учреждения Ханты-Мансийского автономного округа-Югры </w:t>
            </w:r>
            <w:r>
              <w:rPr>
                <w:rFonts w:ascii="Times New Roman" w:hAnsi="Times New Roman" w:cs="Times New Roman"/>
                <w:sz w:val="13"/>
                <w:szCs w:val="13"/>
              </w:rPr>
              <w:t>«</w:t>
            </w:r>
            <w:r w:rsidRPr="00BC6F4B">
              <w:rPr>
                <w:rFonts w:ascii="Times New Roman" w:hAnsi="Times New Roman" w:cs="Times New Roman"/>
                <w:sz w:val="13"/>
                <w:szCs w:val="13"/>
              </w:rPr>
              <w:t>Сургутская окружная клиническая больница</w:t>
            </w:r>
            <w:r>
              <w:rPr>
                <w:rFonts w:ascii="Times New Roman" w:hAnsi="Times New Roman" w:cs="Times New Roman"/>
                <w:sz w:val="13"/>
                <w:szCs w:val="13"/>
              </w:rPr>
              <w:t>»</w:t>
            </w:r>
            <w:r w:rsidRPr="00BC6F4B">
              <w:rPr>
                <w:rFonts w:ascii="Times New Roman" w:hAnsi="Times New Roman" w:cs="Times New Roman"/>
                <w:sz w:val="13"/>
                <w:szCs w:val="13"/>
              </w:rPr>
              <w:t xml:space="preserve"> в </w:t>
            </w:r>
            <w:proofErr w:type="spellStart"/>
            <w:r w:rsidRPr="00BC6F4B">
              <w:rPr>
                <w:rFonts w:ascii="Times New Roman" w:hAnsi="Times New Roman" w:cs="Times New Roman"/>
                <w:sz w:val="13"/>
                <w:szCs w:val="13"/>
              </w:rPr>
              <w:t>обсерватор</w:t>
            </w:r>
            <w:proofErr w:type="spellEnd"/>
            <w:r w:rsidRPr="00BC6F4B">
              <w:rPr>
                <w:rFonts w:ascii="Times New Roman" w:hAnsi="Times New Roman" w:cs="Times New Roman"/>
                <w:sz w:val="13"/>
                <w:szCs w:val="13"/>
              </w:rPr>
              <w:t xml:space="preserve">, развёрнутый в спортивной базе </w:t>
            </w:r>
            <w:r>
              <w:rPr>
                <w:rFonts w:ascii="Times New Roman" w:hAnsi="Times New Roman" w:cs="Times New Roman"/>
                <w:sz w:val="13"/>
                <w:szCs w:val="13"/>
              </w:rPr>
              <w:t>«</w:t>
            </w:r>
            <w:r w:rsidRPr="00BC6F4B">
              <w:rPr>
                <w:rFonts w:ascii="Times New Roman" w:hAnsi="Times New Roman" w:cs="Times New Roman"/>
                <w:sz w:val="13"/>
                <w:szCs w:val="13"/>
              </w:rPr>
              <w:t>Олимпия</w:t>
            </w:r>
            <w:r>
              <w:rPr>
                <w:rFonts w:ascii="Times New Roman" w:hAnsi="Times New Roman" w:cs="Times New Roman"/>
                <w:sz w:val="13"/>
                <w:szCs w:val="13"/>
              </w:rPr>
              <w:t>»</w:t>
            </w:r>
            <w:r w:rsidRPr="00BC6F4B">
              <w:rPr>
                <w:rFonts w:ascii="Times New Roman" w:hAnsi="Times New Roman" w:cs="Times New Roman"/>
                <w:sz w:val="13"/>
                <w:szCs w:val="13"/>
              </w:rPr>
              <w:t xml:space="preserve"> муниципального бюджетного учреждения спортивной подготовки спортивной школы олимпийского </w:t>
            </w:r>
            <w:r>
              <w:rPr>
                <w:rFonts w:ascii="Times New Roman" w:hAnsi="Times New Roman" w:cs="Times New Roman"/>
                <w:sz w:val="13"/>
                <w:szCs w:val="13"/>
              </w:rPr>
              <w:t>резерва по зимним видам спорта «</w:t>
            </w:r>
            <w:r w:rsidRPr="00BC6F4B">
              <w:rPr>
                <w:rFonts w:ascii="Times New Roman" w:hAnsi="Times New Roman" w:cs="Times New Roman"/>
                <w:sz w:val="13"/>
                <w:szCs w:val="13"/>
              </w:rPr>
              <w:t>Кедр</w:t>
            </w:r>
            <w:r>
              <w:rPr>
                <w:rFonts w:ascii="Times New Roman" w:hAnsi="Times New Roman" w:cs="Times New Roman"/>
                <w:sz w:val="13"/>
                <w:szCs w:val="13"/>
              </w:rPr>
              <w:t>»</w:t>
            </w:r>
            <w:bookmarkStart w:id="3" w:name="_Ref100914528"/>
            <w:r>
              <w:rPr>
                <w:rStyle w:val="a5"/>
                <w:rFonts w:ascii="Times New Roman" w:hAnsi="Times New Roman" w:cs="Times New Roman"/>
                <w:sz w:val="13"/>
                <w:szCs w:val="13"/>
              </w:rPr>
              <w:footnoteReference w:id="21"/>
            </w:r>
            <w:bookmarkEnd w:id="3"/>
            <w:r>
              <w:rPr>
                <w:rFonts w:ascii="Times New Roman" w:hAnsi="Times New Roman" w:cs="Times New Roman"/>
                <w:sz w:val="13"/>
                <w:szCs w:val="13"/>
              </w:rPr>
              <w:t>.</w:t>
            </w:r>
            <w:r w:rsidRPr="00BC6F4B">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69,0</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45,0</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24,0</w:t>
            </w:r>
          </w:p>
        </w:tc>
      </w:tr>
      <w:tr w:rsidR="001E13FD" w:rsidRPr="00635739" w:rsidTr="004D1200">
        <w:trPr>
          <w:trHeight w:val="10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3FD" w:rsidRDefault="001E13FD" w:rsidP="004D12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2.11.</w:t>
            </w:r>
          </w:p>
        </w:tc>
        <w:tc>
          <w:tcPr>
            <w:tcW w:w="5245" w:type="dxa"/>
            <w:tcBorders>
              <w:top w:val="nil"/>
              <w:left w:val="nil"/>
              <w:bottom w:val="single" w:sz="4" w:space="0" w:color="auto"/>
              <w:right w:val="single" w:sz="4" w:space="0" w:color="auto"/>
            </w:tcBorders>
            <w:shd w:val="clear" w:color="auto" w:fill="auto"/>
          </w:tcPr>
          <w:p w:rsidR="001E13FD" w:rsidRPr="00635739" w:rsidRDefault="001E13FD" w:rsidP="004D1200">
            <w:pPr>
              <w:spacing w:after="0" w:line="240" w:lineRule="auto"/>
              <w:jc w:val="both"/>
              <w:rPr>
                <w:rFonts w:ascii="Times New Roman" w:hAnsi="Times New Roman" w:cs="Times New Roman"/>
                <w:sz w:val="13"/>
                <w:szCs w:val="13"/>
              </w:rPr>
            </w:pPr>
            <w:r w:rsidRPr="00BC6F4B">
              <w:rPr>
                <w:rFonts w:ascii="Times New Roman" w:hAnsi="Times New Roman" w:cs="Times New Roman"/>
                <w:sz w:val="13"/>
                <w:szCs w:val="13"/>
              </w:rPr>
              <w:t>На приобретение дезаров, тепловизоров, дезинфицирующих средств</w:t>
            </w:r>
            <w:r>
              <w:rPr>
                <w:rFonts w:ascii="Times New Roman" w:hAnsi="Times New Roman" w:cs="Times New Roman"/>
                <w:sz w:val="13"/>
                <w:szCs w:val="13"/>
              </w:rPr>
              <w:t>.</w:t>
            </w:r>
            <w:r w:rsidRPr="00BC6F4B">
              <w:rPr>
                <w:rFonts w:ascii="Times New Roman" w:hAnsi="Times New Roman" w:cs="Times New Roman"/>
                <w:sz w:val="13"/>
                <w:szCs w:val="13"/>
              </w:rPr>
              <w:t xml:space="preserve"> </w:t>
            </w:r>
          </w:p>
        </w:tc>
        <w:tc>
          <w:tcPr>
            <w:tcW w:w="1275"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8 545,6</w:t>
            </w:r>
          </w:p>
        </w:tc>
        <w:tc>
          <w:tcPr>
            <w:tcW w:w="1418"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8 545,6</w:t>
            </w:r>
          </w:p>
        </w:tc>
        <w:tc>
          <w:tcPr>
            <w:tcW w:w="1212" w:type="dxa"/>
            <w:tcBorders>
              <w:top w:val="nil"/>
              <w:left w:val="nil"/>
              <w:bottom w:val="single" w:sz="4" w:space="0" w:color="auto"/>
              <w:right w:val="single" w:sz="4" w:space="0" w:color="auto"/>
            </w:tcBorders>
            <w:shd w:val="clear" w:color="auto" w:fill="auto"/>
            <w:vAlign w:val="center"/>
          </w:tcPr>
          <w:p w:rsidR="001E13FD" w:rsidRPr="00BC6F4B" w:rsidRDefault="001E13FD" w:rsidP="004D1200">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r>
      <w:tr w:rsidR="001E13FD" w:rsidRPr="00E82627" w:rsidTr="004D1200">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E13FD" w:rsidRPr="00635739" w:rsidRDefault="001E13FD" w:rsidP="004D1200">
            <w:pPr>
              <w:spacing w:after="0" w:line="240" w:lineRule="auto"/>
              <w:jc w:val="center"/>
              <w:rPr>
                <w:rFonts w:ascii="Times New Roman" w:hAnsi="Times New Roman" w:cs="Times New Roman"/>
                <w:b/>
                <w:bCs/>
                <w:sz w:val="16"/>
                <w:szCs w:val="16"/>
              </w:rPr>
            </w:pPr>
            <w:r w:rsidRPr="00635739">
              <w:rPr>
                <w:rFonts w:ascii="Times New Roman" w:hAnsi="Times New Roman" w:cs="Times New Roman"/>
                <w:b/>
                <w:bCs/>
                <w:sz w:val="16"/>
                <w:szCs w:val="16"/>
              </w:rPr>
              <w:t>3.</w:t>
            </w:r>
          </w:p>
        </w:tc>
        <w:tc>
          <w:tcPr>
            <w:tcW w:w="5245" w:type="dxa"/>
            <w:tcBorders>
              <w:top w:val="nil"/>
              <w:left w:val="nil"/>
              <w:bottom w:val="single" w:sz="4" w:space="0" w:color="auto"/>
              <w:right w:val="single" w:sz="4" w:space="0" w:color="auto"/>
            </w:tcBorders>
            <w:shd w:val="clear" w:color="auto" w:fill="auto"/>
            <w:vAlign w:val="center"/>
            <w:hideMark/>
          </w:tcPr>
          <w:p w:rsidR="001E13FD" w:rsidRPr="00635739" w:rsidRDefault="001E13FD" w:rsidP="004D1200">
            <w:pPr>
              <w:spacing w:after="0" w:line="240" w:lineRule="auto"/>
              <w:rPr>
                <w:rFonts w:ascii="Times New Roman" w:hAnsi="Times New Roman" w:cs="Times New Roman"/>
                <w:b/>
                <w:bCs/>
                <w:sz w:val="16"/>
                <w:szCs w:val="16"/>
              </w:rPr>
            </w:pPr>
            <w:r w:rsidRPr="00635739">
              <w:rPr>
                <w:rFonts w:ascii="Times New Roman" w:hAnsi="Times New Roman" w:cs="Times New Roman"/>
                <w:b/>
                <w:bCs/>
                <w:sz w:val="16"/>
                <w:szCs w:val="16"/>
              </w:rPr>
              <w:t>Остаток средст</w:t>
            </w:r>
            <w:r>
              <w:rPr>
                <w:rFonts w:ascii="Times New Roman" w:hAnsi="Times New Roman" w:cs="Times New Roman"/>
                <w:b/>
                <w:bCs/>
                <w:sz w:val="16"/>
                <w:szCs w:val="16"/>
              </w:rPr>
              <w:t>в резервного фонда на 01.01.2022</w:t>
            </w:r>
          </w:p>
        </w:tc>
        <w:tc>
          <w:tcPr>
            <w:tcW w:w="1275" w:type="dxa"/>
            <w:tcBorders>
              <w:top w:val="nil"/>
              <w:left w:val="nil"/>
              <w:bottom w:val="single" w:sz="4" w:space="0" w:color="auto"/>
              <w:right w:val="single" w:sz="4" w:space="0" w:color="auto"/>
            </w:tcBorders>
            <w:shd w:val="clear" w:color="auto" w:fill="auto"/>
            <w:vAlign w:val="center"/>
            <w:hideMark/>
          </w:tcPr>
          <w:p w:rsidR="001E13FD" w:rsidRPr="00D00E16" w:rsidRDefault="001E13FD" w:rsidP="004D1200">
            <w:pPr>
              <w:spacing w:after="0" w:line="240" w:lineRule="auto"/>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45 072</w:t>
            </w:r>
            <w:r>
              <w:rPr>
                <w:rFonts w:ascii="Times New Roman" w:hAnsi="Times New Roman" w:cs="Times New Roman"/>
                <w:b/>
                <w:bCs/>
                <w:sz w:val="16"/>
                <w:szCs w:val="16"/>
              </w:rPr>
              <w:t>,</w:t>
            </w:r>
            <w:r>
              <w:rPr>
                <w:rFonts w:ascii="Times New Roman" w:hAnsi="Times New Roman" w:cs="Times New Roman"/>
                <w:b/>
                <w:bCs/>
                <w:sz w:val="16"/>
                <w:szCs w:val="16"/>
                <w:lang w:val="en-US"/>
              </w:rPr>
              <w:t>5</w:t>
            </w:r>
          </w:p>
        </w:tc>
        <w:tc>
          <w:tcPr>
            <w:tcW w:w="1418" w:type="dxa"/>
            <w:tcBorders>
              <w:top w:val="nil"/>
              <w:left w:val="nil"/>
              <w:bottom w:val="single" w:sz="4" w:space="0" w:color="auto"/>
              <w:right w:val="single" w:sz="4" w:space="0" w:color="auto"/>
            </w:tcBorders>
            <w:shd w:val="clear" w:color="auto" w:fill="auto"/>
            <w:vAlign w:val="center"/>
            <w:hideMark/>
          </w:tcPr>
          <w:p w:rsidR="001E13FD" w:rsidRPr="00BC6F4B" w:rsidRDefault="001E13FD" w:rsidP="004D1200">
            <w:pPr>
              <w:spacing w:after="0" w:line="240" w:lineRule="auto"/>
              <w:rPr>
                <w:rFonts w:ascii="Times New Roman" w:hAnsi="Times New Roman" w:cs="Times New Roman"/>
                <w:b/>
                <w:bCs/>
                <w:sz w:val="16"/>
                <w:szCs w:val="16"/>
              </w:rPr>
            </w:pPr>
            <w:r w:rsidRPr="00BC6F4B">
              <w:rPr>
                <w:rFonts w:ascii="Times New Roman" w:hAnsi="Times New Roman" w:cs="Times New Roman"/>
                <w:b/>
                <w:bCs/>
                <w:sz w:val="16"/>
                <w:szCs w:val="16"/>
              </w:rPr>
              <w:t> </w:t>
            </w:r>
          </w:p>
        </w:tc>
        <w:tc>
          <w:tcPr>
            <w:tcW w:w="1212" w:type="dxa"/>
            <w:tcBorders>
              <w:top w:val="nil"/>
              <w:left w:val="nil"/>
              <w:bottom w:val="single" w:sz="4" w:space="0" w:color="auto"/>
              <w:right w:val="single" w:sz="4" w:space="0" w:color="auto"/>
            </w:tcBorders>
            <w:shd w:val="clear" w:color="auto" w:fill="auto"/>
            <w:vAlign w:val="center"/>
            <w:hideMark/>
          </w:tcPr>
          <w:p w:rsidR="001E13FD" w:rsidRPr="00BC6F4B" w:rsidRDefault="001E13FD" w:rsidP="004D1200">
            <w:pPr>
              <w:spacing w:after="0" w:line="240" w:lineRule="auto"/>
              <w:rPr>
                <w:rFonts w:ascii="Times New Roman" w:hAnsi="Times New Roman" w:cs="Times New Roman"/>
                <w:b/>
                <w:bCs/>
                <w:sz w:val="16"/>
                <w:szCs w:val="16"/>
              </w:rPr>
            </w:pPr>
            <w:r w:rsidRPr="00BC6F4B">
              <w:rPr>
                <w:rFonts w:ascii="Times New Roman" w:hAnsi="Times New Roman" w:cs="Times New Roman"/>
                <w:b/>
                <w:bCs/>
                <w:sz w:val="16"/>
                <w:szCs w:val="16"/>
              </w:rPr>
              <w:t> </w:t>
            </w:r>
          </w:p>
        </w:tc>
      </w:tr>
    </w:tbl>
    <w:p w:rsidR="001E13FD" w:rsidRPr="002F297B" w:rsidRDefault="001E13FD" w:rsidP="001E13FD">
      <w:pPr>
        <w:spacing w:after="0" w:line="240" w:lineRule="auto"/>
        <w:ind w:firstLine="709"/>
        <w:jc w:val="both"/>
        <w:rPr>
          <w:rFonts w:ascii="Times New Roman" w:hAnsi="Times New Roman" w:cs="Times New Roman"/>
          <w:sz w:val="12"/>
          <w:szCs w:val="12"/>
          <w:highlight w:val="yellow"/>
        </w:rPr>
      </w:pPr>
    </w:p>
    <w:p w:rsidR="00B843F8" w:rsidRDefault="00B843F8" w:rsidP="00B843F8">
      <w:pPr>
        <w:spacing w:after="0" w:line="240" w:lineRule="auto"/>
        <w:ind w:firstLine="709"/>
        <w:jc w:val="both"/>
        <w:rPr>
          <w:rFonts w:ascii="Times New Roman" w:hAnsi="Times New Roman" w:cs="Times New Roman"/>
          <w:sz w:val="26"/>
          <w:szCs w:val="26"/>
        </w:rPr>
      </w:pPr>
      <w:r w:rsidRPr="005767D3">
        <w:rPr>
          <w:rFonts w:ascii="Times New Roman" w:hAnsi="Times New Roman" w:cs="Times New Roman"/>
          <w:sz w:val="26"/>
          <w:szCs w:val="26"/>
        </w:rPr>
        <w:t>Выделение ср</w:t>
      </w:r>
      <w:r>
        <w:rPr>
          <w:rFonts w:ascii="Times New Roman" w:hAnsi="Times New Roman" w:cs="Times New Roman"/>
          <w:sz w:val="26"/>
          <w:szCs w:val="26"/>
        </w:rPr>
        <w:t>едств из резервного фонда в 2021</w:t>
      </w:r>
      <w:r w:rsidRPr="005767D3">
        <w:rPr>
          <w:rFonts w:ascii="Times New Roman" w:hAnsi="Times New Roman" w:cs="Times New Roman"/>
          <w:sz w:val="26"/>
          <w:szCs w:val="26"/>
        </w:rPr>
        <w:t xml:space="preserve"> году осуществлялось по направлениям, предусмотренным </w:t>
      </w:r>
      <w:r>
        <w:rPr>
          <w:rFonts w:ascii="Times New Roman" w:hAnsi="Times New Roman" w:cs="Times New Roman"/>
          <w:sz w:val="26"/>
          <w:szCs w:val="26"/>
        </w:rPr>
        <w:t>пунктом</w:t>
      </w:r>
      <w:r w:rsidRPr="005767D3">
        <w:rPr>
          <w:rFonts w:ascii="Times New Roman" w:hAnsi="Times New Roman" w:cs="Times New Roman"/>
          <w:sz w:val="26"/>
          <w:szCs w:val="26"/>
        </w:rPr>
        <w:t xml:space="preserve"> 4 Положения о порядке использования бюджетных ассигнований резервного фонда Администрации города, утвержденного постановлением Администрации города от </w:t>
      </w:r>
      <w:r>
        <w:rPr>
          <w:rFonts w:ascii="Times New Roman" w:hAnsi="Times New Roman" w:cs="Times New Roman"/>
          <w:sz w:val="26"/>
          <w:szCs w:val="26"/>
        </w:rPr>
        <w:t>26.12.2007 № 4312. При этом р</w:t>
      </w:r>
      <w:r w:rsidRPr="00E267CF">
        <w:rPr>
          <w:rFonts w:ascii="Times New Roman" w:hAnsi="Times New Roman" w:cs="Times New Roman"/>
          <w:sz w:val="26"/>
          <w:szCs w:val="26"/>
        </w:rPr>
        <w:t xml:space="preserve">ешением комиссии по </w:t>
      </w:r>
      <w:r>
        <w:rPr>
          <w:rFonts w:ascii="Times New Roman" w:hAnsi="Times New Roman" w:cs="Times New Roman"/>
          <w:sz w:val="26"/>
          <w:szCs w:val="26"/>
        </w:rPr>
        <w:t>чрезвычайным ситуациям</w:t>
      </w:r>
      <w:r w:rsidRPr="00E267CF">
        <w:rPr>
          <w:rFonts w:ascii="Times New Roman" w:hAnsi="Times New Roman" w:cs="Times New Roman"/>
          <w:sz w:val="26"/>
          <w:szCs w:val="26"/>
        </w:rPr>
        <w:t xml:space="preserve"> от 17.03.2020 № 5 ситуация, связанная с завозом и распространением новой коронавирусной инфекции на территории города, признана угрозой биолого-социальной чрезвычайной ситуации муниципального характера.</w:t>
      </w:r>
    </w:p>
    <w:p w:rsidR="004D1200" w:rsidRPr="004D7475" w:rsidRDefault="004D1200" w:rsidP="004D1200">
      <w:pPr>
        <w:spacing w:after="0" w:line="240" w:lineRule="auto"/>
        <w:ind w:firstLine="709"/>
        <w:jc w:val="both"/>
        <w:rPr>
          <w:rFonts w:ascii="Times New Roman" w:eastAsia="Times New Roman" w:hAnsi="Times New Roman" w:cs="Times New Roman"/>
          <w:i/>
          <w:sz w:val="26"/>
          <w:szCs w:val="26"/>
          <w:lang w:eastAsia="ru-RU"/>
        </w:rPr>
      </w:pPr>
      <w:r w:rsidRPr="004D7475">
        <w:rPr>
          <w:rFonts w:ascii="Times New Roman" w:eastAsia="Times New Roman" w:hAnsi="Times New Roman" w:cs="Times New Roman"/>
          <w:i/>
          <w:sz w:val="26"/>
          <w:szCs w:val="26"/>
          <w:lang w:eastAsia="ru-RU"/>
        </w:rPr>
        <w:t xml:space="preserve">7. Информация об </w:t>
      </w:r>
      <w:r w:rsidR="004D7475" w:rsidRPr="004D7475">
        <w:rPr>
          <w:rFonts w:ascii="Times New Roman" w:eastAsia="Times New Roman" w:hAnsi="Times New Roman" w:cs="Times New Roman"/>
          <w:i/>
          <w:sz w:val="26"/>
          <w:szCs w:val="26"/>
          <w:lang w:eastAsia="ru-RU"/>
        </w:rPr>
        <w:t>исполнении судебных решений по денежным обязательствам</w:t>
      </w:r>
    </w:p>
    <w:p w:rsidR="004D7475" w:rsidRPr="004D7475" w:rsidRDefault="004D7475" w:rsidP="004D1200">
      <w:pPr>
        <w:spacing w:after="0" w:line="240" w:lineRule="auto"/>
        <w:ind w:firstLine="709"/>
        <w:jc w:val="both"/>
        <w:rPr>
          <w:rFonts w:ascii="Times New Roman" w:eastAsia="Times New Roman" w:hAnsi="Times New Roman" w:cs="Times New Roman"/>
          <w:sz w:val="8"/>
          <w:szCs w:val="8"/>
          <w:lang w:eastAsia="ru-RU"/>
        </w:rPr>
      </w:pPr>
    </w:p>
    <w:p w:rsidR="004D1200" w:rsidRPr="004D1200" w:rsidRDefault="004D1200" w:rsidP="004D1200">
      <w:pPr>
        <w:spacing w:after="0" w:line="240" w:lineRule="auto"/>
        <w:ind w:firstLine="709"/>
        <w:jc w:val="both"/>
        <w:rPr>
          <w:rFonts w:ascii="Times New Roman" w:eastAsia="Times New Roman" w:hAnsi="Times New Roman" w:cs="Times New Roman"/>
          <w:sz w:val="26"/>
          <w:szCs w:val="26"/>
          <w:lang w:eastAsia="ru-RU"/>
        </w:rPr>
      </w:pPr>
      <w:r w:rsidRPr="004D1200">
        <w:rPr>
          <w:rFonts w:ascii="Times New Roman" w:eastAsia="Times New Roman" w:hAnsi="Times New Roman" w:cs="Times New Roman"/>
          <w:sz w:val="26"/>
          <w:szCs w:val="26"/>
          <w:lang w:eastAsia="ru-RU"/>
        </w:rPr>
        <w:t>По данным ф. 0503296 «Сведения об исполнении судебных решений по денежным обязательствам»</w:t>
      </w:r>
      <w:r w:rsidR="004D7475">
        <w:rPr>
          <w:rFonts w:ascii="Times New Roman" w:eastAsia="Times New Roman" w:hAnsi="Times New Roman" w:cs="Times New Roman"/>
          <w:sz w:val="26"/>
          <w:szCs w:val="26"/>
          <w:lang w:eastAsia="ru-RU"/>
        </w:rPr>
        <w:t>, составленными главными администраторами бюджетных средств,</w:t>
      </w:r>
      <w:r w:rsidRPr="004D1200">
        <w:rPr>
          <w:rFonts w:ascii="Times New Roman" w:eastAsia="Times New Roman" w:hAnsi="Times New Roman" w:cs="Times New Roman"/>
          <w:sz w:val="26"/>
          <w:szCs w:val="26"/>
          <w:lang w:eastAsia="ru-RU"/>
        </w:rPr>
        <w:t xml:space="preserve"> в 2021 году судебные решения исполнены на общую сумму 197</w:t>
      </w:r>
      <w:r w:rsidR="004D7475">
        <w:rPr>
          <w:rFonts w:ascii="Times New Roman" w:eastAsia="Times New Roman" w:hAnsi="Times New Roman" w:cs="Times New Roman"/>
          <w:sz w:val="26"/>
          <w:szCs w:val="26"/>
          <w:lang w:eastAsia="ru-RU"/>
        </w:rPr>
        <w:t> </w:t>
      </w:r>
      <w:r w:rsidRPr="004D1200">
        <w:rPr>
          <w:rFonts w:ascii="Times New Roman" w:eastAsia="Times New Roman" w:hAnsi="Times New Roman" w:cs="Times New Roman"/>
          <w:sz w:val="26"/>
          <w:szCs w:val="26"/>
          <w:lang w:eastAsia="ru-RU"/>
        </w:rPr>
        <w:t>968</w:t>
      </w:r>
      <w:r w:rsidR="004D7475">
        <w:rPr>
          <w:rFonts w:ascii="Times New Roman" w:eastAsia="Times New Roman" w:hAnsi="Times New Roman" w:cs="Times New Roman"/>
          <w:sz w:val="26"/>
          <w:szCs w:val="26"/>
          <w:lang w:eastAsia="ru-RU"/>
        </w:rPr>
        <w:t> </w:t>
      </w:r>
      <w:r w:rsidRPr="004D1200">
        <w:rPr>
          <w:rFonts w:ascii="Times New Roman" w:eastAsia="Times New Roman" w:hAnsi="Times New Roman" w:cs="Times New Roman"/>
          <w:sz w:val="26"/>
          <w:szCs w:val="26"/>
          <w:lang w:eastAsia="ru-RU"/>
        </w:rPr>
        <w:t>249,41</w:t>
      </w:r>
      <w:r w:rsidR="004D7475">
        <w:rPr>
          <w:rFonts w:ascii="Times New Roman" w:eastAsia="Times New Roman" w:hAnsi="Times New Roman" w:cs="Times New Roman"/>
          <w:sz w:val="26"/>
          <w:szCs w:val="26"/>
          <w:lang w:eastAsia="ru-RU"/>
        </w:rPr>
        <w:t> </w:t>
      </w:r>
      <w:r w:rsidRPr="004D1200">
        <w:rPr>
          <w:rFonts w:ascii="Times New Roman" w:eastAsia="Times New Roman" w:hAnsi="Times New Roman" w:cs="Times New Roman"/>
          <w:sz w:val="26"/>
          <w:szCs w:val="26"/>
          <w:lang w:eastAsia="ru-RU"/>
        </w:rPr>
        <w:t>рубля, в том числе:</w:t>
      </w:r>
    </w:p>
    <w:p w:rsidR="004D1200" w:rsidRPr="004D1200" w:rsidRDefault="004D1200" w:rsidP="004D1200">
      <w:pPr>
        <w:spacing w:after="0" w:line="240" w:lineRule="auto"/>
        <w:ind w:firstLine="709"/>
        <w:jc w:val="both"/>
        <w:rPr>
          <w:rFonts w:ascii="Times New Roman" w:eastAsia="Times New Roman" w:hAnsi="Times New Roman" w:cs="Times New Roman"/>
          <w:sz w:val="26"/>
          <w:szCs w:val="26"/>
          <w:lang w:eastAsia="ru-RU"/>
        </w:rPr>
      </w:pPr>
      <w:r w:rsidRPr="004D1200">
        <w:rPr>
          <w:rFonts w:ascii="Times New Roman" w:eastAsia="Times New Roman" w:hAnsi="Times New Roman" w:cs="Times New Roman"/>
          <w:sz w:val="26"/>
          <w:szCs w:val="26"/>
          <w:lang w:eastAsia="ru-RU"/>
        </w:rPr>
        <w:t>- 18 448 295,70 рубля – неисполненные обязательства прошлых лет;</w:t>
      </w:r>
    </w:p>
    <w:p w:rsidR="004D1200" w:rsidRPr="004D1200" w:rsidRDefault="004D1200" w:rsidP="004D1200">
      <w:pPr>
        <w:spacing w:after="0" w:line="240" w:lineRule="auto"/>
        <w:ind w:firstLine="709"/>
        <w:jc w:val="both"/>
        <w:rPr>
          <w:rFonts w:ascii="Times New Roman" w:eastAsia="Times New Roman" w:hAnsi="Times New Roman" w:cs="Times New Roman"/>
          <w:sz w:val="26"/>
          <w:szCs w:val="26"/>
          <w:lang w:eastAsia="ru-RU"/>
        </w:rPr>
      </w:pPr>
      <w:r w:rsidRPr="004D1200">
        <w:rPr>
          <w:rFonts w:ascii="Times New Roman" w:eastAsia="Times New Roman" w:hAnsi="Times New Roman" w:cs="Times New Roman"/>
          <w:sz w:val="26"/>
          <w:szCs w:val="26"/>
          <w:lang w:eastAsia="ru-RU"/>
        </w:rPr>
        <w:t>- 179 519 953,71 рубля – обязательства, принятые в 2021 году.</w:t>
      </w:r>
    </w:p>
    <w:p w:rsidR="004D1200" w:rsidRPr="004D1200" w:rsidRDefault="004D1200" w:rsidP="004D1200">
      <w:pPr>
        <w:autoSpaceDE w:val="0"/>
        <w:autoSpaceDN w:val="0"/>
        <w:adjustRightInd w:val="0"/>
        <w:spacing w:after="0" w:line="240" w:lineRule="auto"/>
        <w:ind w:firstLine="709"/>
        <w:jc w:val="both"/>
        <w:rPr>
          <w:rFonts w:ascii="Times New Roman" w:eastAsia="Calibri" w:hAnsi="Times New Roman" w:cs="Times New Roman"/>
          <w:sz w:val="26"/>
          <w:szCs w:val="26"/>
        </w:rPr>
      </w:pPr>
      <w:r w:rsidRPr="004D1200">
        <w:rPr>
          <w:rFonts w:ascii="Times New Roman" w:eastAsia="Times New Roman" w:hAnsi="Times New Roman" w:cs="Times New Roman"/>
          <w:sz w:val="26"/>
          <w:szCs w:val="26"/>
          <w:lang w:eastAsia="ru-RU"/>
        </w:rPr>
        <w:t>Указанная сумма подтверждается данными выписки из журнала учета исполнительных документов за 2021 год, который ведёт департамент финансов как о</w:t>
      </w:r>
      <w:r w:rsidRPr="004D1200">
        <w:rPr>
          <w:rFonts w:ascii="Times New Roman" w:eastAsia="Calibri" w:hAnsi="Times New Roman" w:cs="Times New Roman"/>
          <w:sz w:val="26"/>
          <w:szCs w:val="26"/>
        </w:rPr>
        <w:t>рган, осуществляющий открытие и ведение лицевых счетов муниципальных казённых учреждений, в соответствии со статьёй 242.5 Бюджетного кодекса РФ.</w:t>
      </w:r>
    </w:p>
    <w:p w:rsidR="004D1200" w:rsidRPr="004D1200" w:rsidRDefault="004D1200" w:rsidP="004D1200">
      <w:pPr>
        <w:autoSpaceDE w:val="0"/>
        <w:autoSpaceDN w:val="0"/>
        <w:adjustRightInd w:val="0"/>
        <w:spacing w:after="0" w:line="240" w:lineRule="auto"/>
        <w:ind w:firstLine="709"/>
        <w:jc w:val="both"/>
        <w:rPr>
          <w:rFonts w:ascii="Times New Roman" w:eastAsia="Calibri" w:hAnsi="Times New Roman" w:cs="Times New Roman"/>
          <w:sz w:val="26"/>
          <w:szCs w:val="26"/>
        </w:rPr>
      </w:pPr>
      <w:r w:rsidRPr="004D1200">
        <w:rPr>
          <w:rFonts w:ascii="Times New Roman" w:eastAsia="Calibri" w:hAnsi="Times New Roman" w:cs="Times New Roman"/>
          <w:sz w:val="26"/>
          <w:szCs w:val="26"/>
        </w:rPr>
        <w:t>По состоянию на 01.01.2022 все судебные решения исполнены.</w:t>
      </w:r>
    </w:p>
    <w:p w:rsidR="004D1200" w:rsidRPr="004D1200" w:rsidRDefault="004D1200" w:rsidP="004D1200">
      <w:pPr>
        <w:spacing w:after="0" w:line="240" w:lineRule="auto"/>
        <w:ind w:firstLine="709"/>
        <w:jc w:val="both"/>
        <w:rPr>
          <w:rFonts w:ascii="Times New Roman" w:eastAsia="Times New Roman" w:hAnsi="Times New Roman" w:cs="Times New Roman"/>
          <w:sz w:val="26"/>
          <w:szCs w:val="26"/>
          <w:lang w:eastAsia="ru-RU"/>
        </w:rPr>
      </w:pPr>
      <w:r w:rsidRPr="004D1200">
        <w:rPr>
          <w:rFonts w:ascii="Times New Roman" w:eastAsia="Times New Roman" w:hAnsi="Times New Roman" w:cs="Times New Roman"/>
          <w:sz w:val="26"/>
          <w:szCs w:val="26"/>
          <w:lang w:eastAsia="ru-RU"/>
        </w:rPr>
        <w:t xml:space="preserve">Выплаты в пользу физических лиц составили </w:t>
      </w:r>
      <w:r w:rsidRPr="004D1200">
        <w:rPr>
          <w:rFonts w:ascii="Times New Roman" w:eastAsia="Calibri" w:hAnsi="Times New Roman" w:cs="Times New Roman"/>
          <w:sz w:val="26"/>
          <w:szCs w:val="26"/>
        </w:rPr>
        <w:t xml:space="preserve">24 782 435,96 рубля </w:t>
      </w:r>
      <w:r w:rsidRPr="004D1200">
        <w:rPr>
          <w:rFonts w:ascii="Times New Roman" w:eastAsia="Times New Roman" w:hAnsi="Times New Roman" w:cs="Times New Roman"/>
          <w:sz w:val="26"/>
          <w:szCs w:val="26"/>
          <w:lang w:eastAsia="ru-RU"/>
        </w:rPr>
        <w:t>или 12,5% общей суммы исполненных судебных решений. Основной причиной выплат является принудительное изъятие и выкуп у физических лиц жилых помещений и земельных участков.</w:t>
      </w:r>
    </w:p>
    <w:p w:rsidR="001E13FD" w:rsidRPr="002F297B" w:rsidRDefault="001E13FD" w:rsidP="001E13FD">
      <w:pPr>
        <w:spacing w:after="0" w:line="240" w:lineRule="auto"/>
        <w:ind w:firstLine="709"/>
        <w:jc w:val="both"/>
        <w:rPr>
          <w:rFonts w:ascii="Times New Roman" w:hAnsi="Times New Roman" w:cs="Times New Roman"/>
          <w:sz w:val="12"/>
          <w:szCs w:val="12"/>
        </w:rPr>
      </w:pPr>
    </w:p>
    <w:p w:rsidR="001E13FD" w:rsidRDefault="001E13FD" w:rsidP="001E13FD">
      <w:pPr>
        <w:spacing w:after="0" w:line="240" w:lineRule="auto"/>
        <w:ind w:firstLine="709"/>
        <w:jc w:val="both"/>
        <w:rPr>
          <w:rFonts w:ascii="Times New Roman" w:hAnsi="Times New Roman" w:cs="Times New Roman"/>
          <w:sz w:val="26"/>
          <w:szCs w:val="26"/>
        </w:rPr>
      </w:pPr>
    </w:p>
    <w:p w:rsidR="001E13FD" w:rsidRDefault="001E13FD" w:rsidP="008322E2">
      <w:pPr>
        <w:pBdr>
          <w:top w:val="single" w:sz="4" w:space="0" w:color="FFFFFF"/>
          <w:left w:val="single" w:sz="4" w:space="0" w:color="FFFFFF"/>
          <w:bottom w:val="single" w:sz="4" w:space="11" w:color="FFFFFF"/>
          <w:right w:val="single" w:sz="4" w:space="0" w:color="FFFFFF"/>
        </w:pBdr>
        <w:spacing w:after="0" w:line="240" w:lineRule="auto"/>
        <w:ind w:firstLine="709"/>
        <w:jc w:val="both"/>
        <w:rPr>
          <w:rFonts w:ascii="Times New Roman" w:eastAsia="Times New Roman" w:hAnsi="Times New Roman" w:cs="Times New Roman"/>
          <w:sz w:val="26"/>
          <w:szCs w:val="26"/>
          <w:lang w:eastAsia="ru-RU"/>
        </w:rPr>
      </w:pPr>
    </w:p>
    <w:p w:rsidR="00B32768" w:rsidRDefault="00B32768" w:rsidP="00C40994">
      <w:pPr>
        <w:tabs>
          <w:tab w:val="left" w:pos="709"/>
        </w:tabs>
        <w:autoSpaceDE w:val="0"/>
        <w:autoSpaceDN w:val="0"/>
        <w:adjustRightInd w:val="0"/>
        <w:spacing w:after="0" w:line="240" w:lineRule="auto"/>
        <w:jc w:val="both"/>
        <w:rPr>
          <w:rFonts w:ascii="Times New Roman" w:hAnsi="Times New Roman" w:cs="Times New Roman"/>
          <w:noProof/>
          <w:sz w:val="26"/>
          <w:szCs w:val="26"/>
          <w:lang w:eastAsia="ru-RU"/>
        </w:rPr>
      </w:pPr>
    </w:p>
    <w:p w:rsidR="00B32768" w:rsidRDefault="00B32768" w:rsidP="00C40994">
      <w:pPr>
        <w:tabs>
          <w:tab w:val="left" w:pos="709"/>
        </w:tabs>
        <w:autoSpaceDE w:val="0"/>
        <w:autoSpaceDN w:val="0"/>
        <w:adjustRightInd w:val="0"/>
        <w:spacing w:after="0" w:line="240" w:lineRule="auto"/>
        <w:jc w:val="both"/>
        <w:rPr>
          <w:rFonts w:ascii="Times New Roman" w:hAnsi="Times New Roman" w:cs="Times New Roman"/>
          <w:noProof/>
          <w:sz w:val="26"/>
          <w:szCs w:val="26"/>
          <w:lang w:eastAsia="ru-RU"/>
        </w:rPr>
      </w:pPr>
    </w:p>
    <w:p w:rsidR="00B32768" w:rsidRDefault="00B32768" w:rsidP="00C40994">
      <w:pPr>
        <w:tabs>
          <w:tab w:val="left" w:pos="709"/>
        </w:tabs>
        <w:autoSpaceDE w:val="0"/>
        <w:autoSpaceDN w:val="0"/>
        <w:adjustRightInd w:val="0"/>
        <w:spacing w:after="0" w:line="240" w:lineRule="auto"/>
        <w:jc w:val="both"/>
        <w:rPr>
          <w:rFonts w:ascii="Times New Roman" w:hAnsi="Times New Roman" w:cs="Times New Roman"/>
          <w:noProof/>
          <w:sz w:val="26"/>
          <w:szCs w:val="26"/>
          <w:lang w:eastAsia="ru-RU"/>
        </w:rPr>
      </w:pPr>
    </w:p>
    <w:p w:rsidR="00B32768" w:rsidRDefault="00B32768" w:rsidP="00C40994">
      <w:pPr>
        <w:tabs>
          <w:tab w:val="left" w:pos="709"/>
        </w:tabs>
        <w:autoSpaceDE w:val="0"/>
        <w:autoSpaceDN w:val="0"/>
        <w:adjustRightInd w:val="0"/>
        <w:spacing w:after="0" w:line="240" w:lineRule="auto"/>
        <w:jc w:val="both"/>
        <w:rPr>
          <w:rFonts w:ascii="Times New Roman" w:hAnsi="Times New Roman" w:cs="Times New Roman"/>
          <w:noProof/>
          <w:sz w:val="26"/>
          <w:szCs w:val="26"/>
          <w:lang w:eastAsia="ru-RU"/>
        </w:rPr>
      </w:pPr>
    </w:p>
    <w:sectPr w:rsidR="00B32768" w:rsidSect="00614A6B">
      <w:headerReference w:type="default" r:id="rId11"/>
      <w:pgSz w:w="11906" w:h="16838"/>
      <w:pgMar w:top="1134" w:right="567" w:bottom="1134" w:left="1701" w:header="709" w:footer="709"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200" w:rsidRDefault="004D1200" w:rsidP="00AD564A">
      <w:pPr>
        <w:spacing w:after="0" w:line="240" w:lineRule="auto"/>
      </w:pPr>
      <w:r>
        <w:separator/>
      </w:r>
    </w:p>
  </w:endnote>
  <w:endnote w:type="continuationSeparator" w:id="0">
    <w:p w:rsidR="004D1200" w:rsidRDefault="004D1200" w:rsidP="00AD5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200" w:rsidRDefault="004D1200" w:rsidP="00AD564A">
      <w:pPr>
        <w:spacing w:after="0" w:line="240" w:lineRule="auto"/>
      </w:pPr>
      <w:r>
        <w:separator/>
      </w:r>
    </w:p>
  </w:footnote>
  <w:footnote w:type="continuationSeparator" w:id="0">
    <w:p w:rsidR="004D1200" w:rsidRDefault="004D1200" w:rsidP="00AD564A">
      <w:pPr>
        <w:spacing w:after="0" w:line="240" w:lineRule="auto"/>
      </w:pPr>
      <w:r>
        <w:continuationSeparator/>
      </w:r>
    </w:p>
  </w:footnote>
  <w:footnote w:id="1">
    <w:p w:rsidR="004D1200" w:rsidRPr="003A7FE4" w:rsidRDefault="004D1200" w:rsidP="00AD564A">
      <w:pPr>
        <w:pStyle w:val="a3"/>
        <w:jc w:val="both"/>
      </w:pPr>
      <w:r w:rsidRPr="003A7FE4">
        <w:rPr>
          <w:rStyle w:val="a5"/>
        </w:rPr>
        <w:footnoteRef/>
      </w:r>
      <w:r w:rsidRPr="003A7FE4">
        <w:t> 03 «Национальная безопасность и правоохранительная деятельность», 06 «Охрана окружающей среды», 08 «Культура, кинематография», 09 «Здравоохранение», 10 «Социальная политика», 11 «Физическая культура и спорт», 12 «Средства массовой информации», 13 «Облуживание государственного и муниципального долга».</w:t>
      </w:r>
    </w:p>
  </w:footnote>
  <w:footnote w:id="2">
    <w:p w:rsidR="004D1200" w:rsidRPr="00791775" w:rsidRDefault="004D1200" w:rsidP="006B0E41">
      <w:pPr>
        <w:pStyle w:val="a3"/>
        <w:jc w:val="both"/>
      </w:pPr>
      <w:r w:rsidRPr="00791775">
        <w:rPr>
          <w:rStyle w:val="a5"/>
        </w:rPr>
        <w:footnoteRef/>
      </w:r>
      <w:r w:rsidRPr="00791775">
        <w:t xml:space="preserve"> Распоряжение Администрации города от 16.09.2020 № 1417 «Об изменении типа муниципального бюджетного учреждения «Управление лесопаркового хозяйства и экологической безопасности».</w:t>
      </w:r>
    </w:p>
  </w:footnote>
  <w:footnote w:id="3">
    <w:p w:rsidR="004D1200" w:rsidRPr="00791775" w:rsidRDefault="004D1200" w:rsidP="006B0E41">
      <w:pPr>
        <w:pStyle w:val="a3"/>
        <w:jc w:val="both"/>
      </w:pPr>
      <w:r w:rsidRPr="00791775">
        <w:rPr>
          <w:rStyle w:val="a5"/>
        </w:rPr>
        <w:footnoteRef/>
      </w:r>
      <w:r w:rsidRPr="00791775">
        <w:t xml:space="preserve"> Распоряжение Администрации города от 30.06.2020 № 932 «О ликвидации муниципального казенного учреждения «Многофункциональный центр предоставления государственных и муниципальных услуг города Сургута», утверждении плана ликвидационных мероприятий и состава ликвидационной комиссии».</w:t>
      </w:r>
    </w:p>
  </w:footnote>
  <w:footnote w:id="4">
    <w:p w:rsidR="004D1200" w:rsidRPr="00791775" w:rsidRDefault="004D1200" w:rsidP="006B0E41">
      <w:pPr>
        <w:pStyle w:val="a3"/>
        <w:jc w:val="both"/>
      </w:pPr>
      <w:r w:rsidRPr="00791775">
        <w:rPr>
          <w:rStyle w:val="a5"/>
        </w:rPr>
        <w:footnoteRef/>
      </w:r>
      <w:r w:rsidRPr="00791775">
        <w:t xml:space="preserve"> Распоряжение Администрации города от 16.12.2020 № 2054 «О реорганизации муниципального бюджетного дошкольного образовательного учреждения детского сада № 18 «Мишутка» в форме присоединения к нему муниципального бюджетного дошкольного образовательного учреждения детского сада № 21 «Светлячок».</w:t>
      </w:r>
    </w:p>
  </w:footnote>
  <w:footnote w:id="5">
    <w:p w:rsidR="004D1200" w:rsidRPr="009A6490" w:rsidRDefault="004D1200" w:rsidP="006B0E41">
      <w:pPr>
        <w:pStyle w:val="a3"/>
        <w:jc w:val="both"/>
      </w:pPr>
      <w:r w:rsidRPr="00791775">
        <w:rPr>
          <w:rStyle w:val="a5"/>
        </w:rPr>
        <w:footnoteRef/>
      </w:r>
      <w:r w:rsidRPr="00791775">
        <w:t> Распоряжение Администрации города от 22.12.2020 № 2113 «О реорганизации муниципальных образовательных учреждений».</w:t>
      </w:r>
    </w:p>
  </w:footnote>
  <w:footnote w:id="6">
    <w:p w:rsidR="004D1200" w:rsidRPr="00B4119B" w:rsidRDefault="004D1200" w:rsidP="00B32768">
      <w:pPr>
        <w:rPr>
          <w:rFonts w:ascii="Times New Roman" w:hAnsi="Times New Roman" w:cs="Times New Roman"/>
          <w:bCs/>
          <w:color w:val="000000"/>
          <w:sz w:val="20"/>
          <w:szCs w:val="20"/>
        </w:rPr>
      </w:pPr>
      <w:r w:rsidRPr="00B4119B">
        <w:rPr>
          <w:rStyle w:val="a5"/>
          <w:rFonts w:ascii="Times New Roman" w:hAnsi="Times New Roman" w:cs="Times New Roman"/>
          <w:sz w:val="20"/>
          <w:szCs w:val="20"/>
        </w:rPr>
        <w:footnoteRef/>
      </w:r>
      <w:r w:rsidRPr="00B4119B">
        <w:rPr>
          <w:rFonts w:ascii="Times New Roman" w:hAnsi="Times New Roman" w:cs="Times New Roman"/>
          <w:sz w:val="20"/>
          <w:szCs w:val="20"/>
        </w:rPr>
        <w:t xml:space="preserve"> </w:t>
      </w:r>
      <w:r w:rsidRPr="00B4119B">
        <w:rPr>
          <w:rFonts w:ascii="Times New Roman" w:hAnsi="Times New Roman" w:cs="Times New Roman"/>
          <w:bCs/>
          <w:color w:val="000000"/>
          <w:sz w:val="20"/>
          <w:szCs w:val="20"/>
        </w:rPr>
        <w:t>Пояснительная записка к годовому отчету об исполнении бюджета города за 202</w:t>
      </w:r>
      <w:r>
        <w:rPr>
          <w:rFonts w:ascii="Times New Roman" w:hAnsi="Times New Roman" w:cs="Times New Roman"/>
          <w:bCs/>
          <w:color w:val="000000"/>
          <w:sz w:val="20"/>
          <w:szCs w:val="20"/>
        </w:rPr>
        <w:t>1</w:t>
      </w:r>
      <w:r w:rsidRPr="00B4119B">
        <w:rPr>
          <w:rFonts w:ascii="Times New Roman" w:hAnsi="Times New Roman" w:cs="Times New Roman"/>
          <w:bCs/>
          <w:color w:val="000000"/>
          <w:sz w:val="20"/>
          <w:szCs w:val="20"/>
        </w:rPr>
        <w:t xml:space="preserve"> год.</w:t>
      </w:r>
    </w:p>
  </w:footnote>
  <w:footnote w:id="7">
    <w:p w:rsidR="004D1200" w:rsidRDefault="004D1200" w:rsidP="009C73E3">
      <w:pPr>
        <w:pStyle w:val="a3"/>
        <w:jc w:val="both"/>
      </w:pPr>
      <w:r>
        <w:rPr>
          <w:rStyle w:val="a5"/>
        </w:rPr>
        <w:footnoteRef/>
      </w:r>
      <w:r>
        <w:t xml:space="preserve"> Приказ Минфина России 06.06.2019 № 85н «О Порядке формирования и применения кодов бюджетной классификации Российской Федерации, их структуре и принципах назначения».</w:t>
      </w:r>
    </w:p>
  </w:footnote>
  <w:footnote w:id="8">
    <w:p w:rsidR="004D1200" w:rsidRDefault="004D1200" w:rsidP="00BE391F">
      <w:pPr>
        <w:pStyle w:val="a3"/>
        <w:jc w:val="both"/>
      </w:pPr>
      <w:r>
        <w:rPr>
          <w:rStyle w:val="a5"/>
        </w:rPr>
        <w:footnoteRef/>
      </w:r>
      <w:r>
        <w:t xml:space="preserve"> Решение</w:t>
      </w:r>
      <w:r w:rsidRPr="00ED1ECD">
        <w:t xml:space="preserve"> от 27.02.2020 № 558-VI ДГ «О внесении изменения в решение Думы города от 01.11.2016 </w:t>
      </w:r>
      <w:r>
        <w:t xml:space="preserve">                                </w:t>
      </w:r>
      <w:r w:rsidRPr="00ED1ECD">
        <w:t>№ 22-VI</w:t>
      </w:r>
      <w:r>
        <w:t> </w:t>
      </w:r>
      <w:r w:rsidRPr="00ED1ECD">
        <w:t>ДГ «О дополнительных мерах социальной поддержки граждан старшего поколения, проживающих на территории города</w:t>
      </w:r>
      <w:r>
        <w:t xml:space="preserve"> </w:t>
      </w:r>
      <w:r w:rsidRPr="00ED1ECD">
        <w:t>на 2017 - 2022 годы»</w:t>
      </w:r>
      <w:r>
        <w:t>.</w:t>
      </w:r>
    </w:p>
  </w:footnote>
  <w:footnote w:id="9">
    <w:p w:rsidR="004D1200" w:rsidRPr="005767D3" w:rsidRDefault="004D1200" w:rsidP="009C73E3">
      <w:pPr>
        <w:jc w:val="both"/>
        <w:rPr>
          <w:rFonts w:ascii="Times New Roman" w:hAnsi="Times New Roman" w:cs="Times New Roman"/>
          <w:sz w:val="20"/>
          <w:szCs w:val="20"/>
        </w:rPr>
      </w:pPr>
      <w:r w:rsidRPr="005767D3">
        <w:rPr>
          <w:rStyle w:val="a5"/>
          <w:rFonts w:ascii="Times New Roman" w:hAnsi="Times New Roman" w:cs="Times New Roman"/>
          <w:sz w:val="20"/>
          <w:szCs w:val="20"/>
        </w:rPr>
        <w:footnoteRef/>
      </w:r>
      <w:r w:rsidRPr="005767D3">
        <w:rPr>
          <w:rFonts w:ascii="Times New Roman" w:hAnsi="Times New Roman" w:cs="Times New Roman"/>
          <w:sz w:val="20"/>
          <w:szCs w:val="20"/>
        </w:rPr>
        <w:t xml:space="preserve"> Ф.0503369 «Сведения по дебиторской и кредиторской задолженности».</w:t>
      </w:r>
    </w:p>
  </w:footnote>
  <w:footnote w:id="10">
    <w:p w:rsidR="004D1200" w:rsidRDefault="004D1200" w:rsidP="001E13FD">
      <w:pPr>
        <w:pStyle w:val="a3"/>
        <w:jc w:val="both"/>
      </w:pPr>
      <w:r>
        <w:rPr>
          <w:rStyle w:val="a5"/>
        </w:rPr>
        <w:footnoteRef/>
      </w:r>
      <w:r>
        <w:t xml:space="preserve"> Решение Думы города Сургута от 27.09.2012 № 238-V ДГ «О дорожном фонде города Сургута» (далее – Порядок </w:t>
      </w:r>
      <w:r w:rsidRPr="00645268">
        <w:t>от</w:t>
      </w:r>
      <w:r>
        <w:t> </w:t>
      </w:r>
      <w:r w:rsidRPr="00645268">
        <w:t xml:space="preserve">27.09.2012 </w:t>
      </w:r>
      <w:r>
        <w:t>№ 238</w:t>
      </w:r>
      <w:r w:rsidRPr="00645268">
        <w:t>-V ДГ</w:t>
      </w:r>
      <w:r>
        <w:t>).</w:t>
      </w:r>
    </w:p>
  </w:footnote>
  <w:footnote w:id="11">
    <w:p w:rsidR="004D1200" w:rsidRDefault="004D1200" w:rsidP="001E13FD">
      <w:pPr>
        <w:pStyle w:val="a3"/>
      </w:pPr>
      <w:r>
        <w:rPr>
          <w:rStyle w:val="a5"/>
        </w:rPr>
        <w:footnoteRef/>
      </w:r>
      <w:r>
        <w:t xml:space="preserve"> </w:t>
      </w:r>
      <w:r w:rsidRPr="000E3BA8">
        <w:t>Сведения об исполнении бюджета</w:t>
      </w:r>
      <w:r>
        <w:t>.</w:t>
      </w:r>
    </w:p>
  </w:footnote>
  <w:footnote w:id="12">
    <w:p w:rsidR="004D1200" w:rsidRDefault="004D1200" w:rsidP="004D1200">
      <w:pPr>
        <w:pStyle w:val="a3"/>
        <w:jc w:val="both"/>
      </w:pPr>
      <w:r>
        <w:rPr>
          <w:rStyle w:val="a5"/>
        </w:rPr>
        <w:footnoteRef/>
      </w:r>
      <w:r>
        <w:t xml:space="preserve"> П</w:t>
      </w:r>
      <w:r w:rsidRPr="00FD5C6C">
        <w:t>остановлени</w:t>
      </w:r>
      <w:r>
        <w:t>я</w:t>
      </w:r>
      <w:r w:rsidRPr="00FD5C6C">
        <w:t xml:space="preserve"> Администрации города от 23.12.2020 № 9867 «О выделении средств из бюджета города</w:t>
      </w:r>
      <w:r>
        <w:t>»</w:t>
      </w:r>
      <w:r w:rsidRPr="00FD5C6C">
        <w:t>, от</w:t>
      </w:r>
      <w:r>
        <w:t> </w:t>
      </w:r>
      <w:r w:rsidRPr="00FD5C6C">
        <w:t>22.10.2021 № 9111 «О внесении изменений в постановление Администрации города от 23.12.2020 № 9867 «О</w:t>
      </w:r>
      <w:r>
        <w:t> </w:t>
      </w:r>
      <w:r w:rsidRPr="00FD5C6C">
        <w:t>выделении средств из бюджета города»</w:t>
      </w:r>
      <w:r>
        <w:t>.</w:t>
      </w:r>
    </w:p>
  </w:footnote>
  <w:footnote w:id="13">
    <w:p w:rsidR="004D1200" w:rsidRDefault="004D1200" w:rsidP="004D1200">
      <w:pPr>
        <w:pStyle w:val="a3"/>
        <w:jc w:val="both"/>
      </w:pPr>
      <w:r>
        <w:rPr>
          <w:rStyle w:val="a5"/>
        </w:rPr>
        <w:footnoteRef/>
      </w:r>
      <w:r>
        <w:t xml:space="preserve"> П</w:t>
      </w:r>
      <w:r w:rsidRPr="00FD5C6C">
        <w:t>остановление Администрации города от 20.01.2021 № 413 «О выделении средств из бюджета города»</w:t>
      </w:r>
      <w:r>
        <w:t>.</w:t>
      </w:r>
    </w:p>
  </w:footnote>
  <w:footnote w:id="14">
    <w:p w:rsidR="004D1200" w:rsidRDefault="004D1200" w:rsidP="004D1200">
      <w:pPr>
        <w:pStyle w:val="a3"/>
        <w:jc w:val="both"/>
      </w:pPr>
      <w:r>
        <w:rPr>
          <w:rStyle w:val="a5"/>
        </w:rPr>
        <w:footnoteRef/>
      </w:r>
      <w:r>
        <w:t xml:space="preserve"> П</w:t>
      </w:r>
      <w:r w:rsidRPr="00FD5C6C">
        <w:t>остановление Администрации города от 29.01.2021 № 632 «О выделении средств из бюджета города»</w:t>
      </w:r>
      <w:r>
        <w:t>.</w:t>
      </w:r>
    </w:p>
  </w:footnote>
  <w:footnote w:id="15">
    <w:p w:rsidR="004D1200" w:rsidRDefault="004D1200" w:rsidP="004D1200">
      <w:pPr>
        <w:pStyle w:val="a3"/>
        <w:jc w:val="both"/>
      </w:pPr>
      <w:r>
        <w:rPr>
          <w:rStyle w:val="a5"/>
        </w:rPr>
        <w:footnoteRef/>
      </w:r>
      <w:r>
        <w:t xml:space="preserve"> П</w:t>
      </w:r>
      <w:r w:rsidRPr="002E49D3">
        <w:t>остановление Администрации города от 10.06.2021 № 4817 «О выделении средств из бюджета города»</w:t>
      </w:r>
      <w:r>
        <w:t>.</w:t>
      </w:r>
    </w:p>
  </w:footnote>
  <w:footnote w:id="16">
    <w:p w:rsidR="004D1200" w:rsidRDefault="004D1200" w:rsidP="004D1200">
      <w:pPr>
        <w:pStyle w:val="a3"/>
        <w:jc w:val="both"/>
      </w:pPr>
      <w:r>
        <w:rPr>
          <w:rStyle w:val="a5"/>
        </w:rPr>
        <w:footnoteRef/>
      </w:r>
      <w:r>
        <w:t xml:space="preserve"> П</w:t>
      </w:r>
      <w:r w:rsidRPr="002E49D3">
        <w:t>остановление Администрации города от 18.06.2021 № 4991 «О выделении средств из бюджета города»</w:t>
      </w:r>
      <w:r>
        <w:t>.</w:t>
      </w:r>
    </w:p>
  </w:footnote>
  <w:footnote w:id="17">
    <w:p w:rsidR="004D1200" w:rsidRDefault="004D1200" w:rsidP="004D1200">
      <w:pPr>
        <w:pStyle w:val="a3"/>
        <w:jc w:val="both"/>
      </w:pPr>
      <w:r>
        <w:rPr>
          <w:rStyle w:val="a5"/>
        </w:rPr>
        <w:footnoteRef/>
      </w:r>
      <w:r>
        <w:t xml:space="preserve"> П</w:t>
      </w:r>
      <w:r w:rsidRPr="002E49D3">
        <w:t>остановление Администрации города от 09.07.2021 № 5660 «О выделении средств из бюджета города»</w:t>
      </w:r>
      <w:r>
        <w:t>.</w:t>
      </w:r>
    </w:p>
  </w:footnote>
  <w:footnote w:id="18">
    <w:p w:rsidR="004D1200" w:rsidRPr="002F297B" w:rsidRDefault="004D1200" w:rsidP="004D1200">
      <w:pPr>
        <w:pStyle w:val="a3"/>
        <w:jc w:val="both"/>
      </w:pPr>
      <w:r w:rsidRPr="002F297B">
        <w:rPr>
          <w:rStyle w:val="a5"/>
        </w:rPr>
        <w:footnoteRef/>
      </w:r>
      <w:r w:rsidRPr="002F297B">
        <w:t xml:space="preserve"> Постановление Администрации города от 27.08.2021 № 7614 «О выделении средств из бюджета города».</w:t>
      </w:r>
    </w:p>
  </w:footnote>
  <w:footnote w:id="19">
    <w:p w:rsidR="004D1200" w:rsidRPr="002F297B" w:rsidRDefault="004D1200" w:rsidP="004D1200">
      <w:pPr>
        <w:pStyle w:val="a3"/>
        <w:jc w:val="both"/>
      </w:pPr>
      <w:r w:rsidRPr="002F297B">
        <w:rPr>
          <w:rStyle w:val="a5"/>
        </w:rPr>
        <w:footnoteRef/>
      </w:r>
      <w:r w:rsidRPr="002F297B">
        <w:t xml:space="preserve"> Постановление Администрации города от 12.10.2021 № 8827 «О выделении средств из бюджета города».</w:t>
      </w:r>
    </w:p>
  </w:footnote>
  <w:footnote w:id="20">
    <w:p w:rsidR="004D1200" w:rsidRPr="002F297B" w:rsidRDefault="004D1200" w:rsidP="004D1200">
      <w:pPr>
        <w:pStyle w:val="a3"/>
        <w:jc w:val="both"/>
      </w:pPr>
      <w:r w:rsidRPr="002F297B">
        <w:rPr>
          <w:rStyle w:val="a5"/>
        </w:rPr>
        <w:footnoteRef/>
      </w:r>
      <w:r w:rsidRPr="002F297B">
        <w:t xml:space="preserve"> Постановление Администрации города от 20.10.2021 № 8998 «О выделении средств из бюджета города».</w:t>
      </w:r>
    </w:p>
  </w:footnote>
  <w:footnote w:id="21">
    <w:p w:rsidR="004D1200" w:rsidRDefault="004D1200" w:rsidP="004D1200">
      <w:pPr>
        <w:pStyle w:val="a3"/>
        <w:jc w:val="both"/>
      </w:pPr>
      <w:r w:rsidRPr="002F297B">
        <w:rPr>
          <w:rStyle w:val="a5"/>
        </w:rPr>
        <w:footnoteRef/>
      </w:r>
      <w:r w:rsidRPr="002F297B">
        <w:t xml:space="preserve"> Постановление Администрации города от 29.10.2021 № 9337 «О выделении средств из бюджета города», постановление Администрации города от 16.12.2021 № 10917 «О внесении изменений в постановление</w:t>
      </w:r>
      <w:r w:rsidRPr="00BC6F4B">
        <w:t xml:space="preserve"> Администрации города от 29.10.2021 № 9337 «О выделении средств из бюджета города»</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986469701"/>
      <w:docPartObj>
        <w:docPartGallery w:val="Page Numbers (Top of Page)"/>
        <w:docPartUnique/>
      </w:docPartObj>
    </w:sdtPr>
    <w:sdtEndPr/>
    <w:sdtContent>
      <w:p w:rsidR="00B843F8" w:rsidRPr="00B843F8" w:rsidRDefault="00B843F8">
        <w:pPr>
          <w:pStyle w:val="ac"/>
          <w:jc w:val="center"/>
          <w:rPr>
            <w:rFonts w:ascii="Times New Roman" w:hAnsi="Times New Roman" w:cs="Times New Roman"/>
          </w:rPr>
        </w:pPr>
        <w:r w:rsidRPr="00B843F8">
          <w:rPr>
            <w:rFonts w:ascii="Times New Roman" w:hAnsi="Times New Roman" w:cs="Times New Roman"/>
          </w:rPr>
          <w:fldChar w:fldCharType="begin"/>
        </w:r>
        <w:r w:rsidRPr="00B843F8">
          <w:rPr>
            <w:rFonts w:ascii="Times New Roman" w:hAnsi="Times New Roman" w:cs="Times New Roman"/>
          </w:rPr>
          <w:instrText>PAGE   \* MERGEFORMAT</w:instrText>
        </w:r>
        <w:r w:rsidRPr="00B843F8">
          <w:rPr>
            <w:rFonts w:ascii="Times New Roman" w:hAnsi="Times New Roman" w:cs="Times New Roman"/>
          </w:rPr>
          <w:fldChar w:fldCharType="separate"/>
        </w:r>
        <w:r w:rsidR="00614A6B">
          <w:rPr>
            <w:rFonts w:ascii="Times New Roman" w:hAnsi="Times New Roman" w:cs="Times New Roman"/>
            <w:noProof/>
          </w:rPr>
          <w:t>40</w:t>
        </w:r>
        <w:r w:rsidRPr="00B843F8">
          <w:rPr>
            <w:rFonts w:ascii="Times New Roman" w:hAnsi="Times New Roman" w:cs="Times New Roman"/>
          </w:rPr>
          <w:fldChar w:fldCharType="end"/>
        </w:r>
      </w:p>
    </w:sdtContent>
  </w:sdt>
  <w:p w:rsidR="00B843F8" w:rsidRDefault="00B843F8">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4F6F01"/>
    <w:multiLevelType w:val="hybridMultilevel"/>
    <w:tmpl w:val="3E722F22"/>
    <w:lvl w:ilvl="0" w:tplc="CB4239BC">
      <w:start w:val="77"/>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7A3B0658"/>
    <w:multiLevelType w:val="hybridMultilevel"/>
    <w:tmpl w:val="406E0A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64A"/>
    <w:rsid w:val="00001126"/>
    <w:rsid w:val="000050AB"/>
    <w:rsid w:val="0000554A"/>
    <w:rsid w:val="00083765"/>
    <w:rsid w:val="000B0591"/>
    <w:rsid w:val="000D2359"/>
    <w:rsid w:val="000E4767"/>
    <w:rsid w:val="00134D0E"/>
    <w:rsid w:val="00147238"/>
    <w:rsid w:val="00182DE3"/>
    <w:rsid w:val="00194289"/>
    <w:rsid w:val="001943A3"/>
    <w:rsid w:val="001A149A"/>
    <w:rsid w:val="001E13FD"/>
    <w:rsid w:val="001F48D1"/>
    <w:rsid w:val="0028265B"/>
    <w:rsid w:val="00287B15"/>
    <w:rsid w:val="00292F45"/>
    <w:rsid w:val="002970CF"/>
    <w:rsid w:val="002D1CFF"/>
    <w:rsid w:val="00332D96"/>
    <w:rsid w:val="003377EF"/>
    <w:rsid w:val="00342068"/>
    <w:rsid w:val="00351F56"/>
    <w:rsid w:val="00395903"/>
    <w:rsid w:val="003A5D68"/>
    <w:rsid w:val="003A7FE4"/>
    <w:rsid w:val="003B1830"/>
    <w:rsid w:val="003F0076"/>
    <w:rsid w:val="004263E1"/>
    <w:rsid w:val="0044560A"/>
    <w:rsid w:val="004643DD"/>
    <w:rsid w:val="004737F0"/>
    <w:rsid w:val="00477F6A"/>
    <w:rsid w:val="004820F6"/>
    <w:rsid w:val="00486D25"/>
    <w:rsid w:val="004A33AB"/>
    <w:rsid w:val="004A3484"/>
    <w:rsid w:val="004D1200"/>
    <w:rsid w:val="004D7475"/>
    <w:rsid w:val="004F6170"/>
    <w:rsid w:val="00501AB4"/>
    <w:rsid w:val="00596E44"/>
    <w:rsid w:val="00596F46"/>
    <w:rsid w:val="005C21C7"/>
    <w:rsid w:val="005D1DF4"/>
    <w:rsid w:val="005F529D"/>
    <w:rsid w:val="00614A6B"/>
    <w:rsid w:val="00623B53"/>
    <w:rsid w:val="00624D91"/>
    <w:rsid w:val="00686182"/>
    <w:rsid w:val="006B0E41"/>
    <w:rsid w:val="006B4BCB"/>
    <w:rsid w:val="006E0CB4"/>
    <w:rsid w:val="006F0027"/>
    <w:rsid w:val="00710896"/>
    <w:rsid w:val="007376D7"/>
    <w:rsid w:val="007558D4"/>
    <w:rsid w:val="0076363C"/>
    <w:rsid w:val="00780A44"/>
    <w:rsid w:val="007F58C9"/>
    <w:rsid w:val="00800D49"/>
    <w:rsid w:val="008018C9"/>
    <w:rsid w:val="0081463B"/>
    <w:rsid w:val="00823238"/>
    <w:rsid w:val="008322E2"/>
    <w:rsid w:val="00850442"/>
    <w:rsid w:val="0085350E"/>
    <w:rsid w:val="008A6F2F"/>
    <w:rsid w:val="008B2F5B"/>
    <w:rsid w:val="008C1D66"/>
    <w:rsid w:val="009001A9"/>
    <w:rsid w:val="009A46CF"/>
    <w:rsid w:val="009C4698"/>
    <w:rsid w:val="009C73E3"/>
    <w:rsid w:val="00A25DA7"/>
    <w:rsid w:val="00A420B3"/>
    <w:rsid w:val="00A61CF3"/>
    <w:rsid w:val="00A70AA6"/>
    <w:rsid w:val="00AC34B6"/>
    <w:rsid w:val="00AD564A"/>
    <w:rsid w:val="00AE02E0"/>
    <w:rsid w:val="00B115AA"/>
    <w:rsid w:val="00B27DD8"/>
    <w:rsid w:val="00B32768"/>
    <w:rsid w:val="00B843F8"/>
    <w:rsid w:val="00BE391F"/>
    <w:rsid w:val="00BF396D"/>
    <w:rsid w:val="00BF79EB"/>
    <w:rsid w:val="00C40994"/>
    <w:rsid w:val="00CC318C"/>
    <w:rsid w:val="00CF1591"/>
    <w:rsid w:val="00D03E92"/>
    <w:rsid w:val="00D5504A"/>
    <w:rsid w:val="00D62A89"/>
    <w:rsid w:val="00D660A8"/>
    <w:rsid w:val="00DA06C3"/>
    <w:rsid w:val="00DB2056"/>
    <w:rsid w:val="00DE65C9"/>
    <w:rsid w:val="00E06116"/>
    <w:rsid w:val="00E308DD"/>
    <w:rsid w:val="00E562F4"/>
    <w:rsid w:val="00E5776F"/>
    <w:rsid w:val="00E73208"/>
    <w:rsid w:val="00E92210"/>
    <w:rsid w:val="00E968A8"/>
    <w:rsid w:val="00F001F5"/>
    <w:rsid w:val="00F04590"/>
    <w:rsid w:val="00F20A51"/>
    <w:rsid w:val="00F2497D"/>
    <w:rsid w:val="00F25549"/>
    <w:rsid w:val="00F378E5"/>
    <w:rsid w:val="00F40744"/>
    <w:rsid w:val="00F70426"/>
    <w:rsid w:val="00FA287E"/>
    <w:rsid w:val="00FE7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BBAF0E-48BC-4B5C-A7F3-EA8D2766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3"/>
    <w:basedOn w:val="a"/>
    <w:link w:val="a4"/>
    <w:uiPriority w:val="99"/>
    <w:qFormat/>
    <w:rsid w:val="00AD564A"/>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3 Знак"/>
    <w:basedOn w:val="a0"/>
    <w:link w:val="a3"/>
    <w:uiPriority w:val="99"/>
    <w:rsid w:val="00AD564A"/>
    <w:rPr>
      <w:rFonts w:ascii="Times New Roman" w:eastAsia="Times New Roman" w:hAnsi="Times New Roman" w:cs="Times New Roman"/>
      <w:sz w:val="20"/>
      <w:szCs w:val="20"/>
      <w:lang w:eastAsia="ru-RU"/>
    </w:rPr>
  </w:style>
  <w:style w:type="character" w:styleId="a5">
    <w:name w:val="footnote reference"/>
    <w:aliases w:val="текст сноски,анкета сноска,Знак сноски-FN,Ciae niinee-FN,Знак сноски 1,Ciae niinee 1"/>
    <w:uiPriority w:val="99"/>
    <w:unhideWhenUsed/>
    <w:rsid w:val="00AD564A"/>
    <w:rPr>
      <w:vertAlign w:val="superscript"/>
    </w:rPr>
  </w:style>
  <w:style w:type="paragraph" w:styleId="a6">
    <w:name w:val="List Paragraph"/>
    <w:basedOn w:val="a"/>
    <w:uiPriority w:val="34"/>
    <w:qFormat/>
    <w:rsid w:val="00BF396D"/>
    <w:pPr>
      <w:ind w:left="720"/>
      <w:contextualSpacing/>
    </w:pPr>
  </w:style>
  <w:style w:type="paragraph" w:styleId="a7">
    <w:name w:val="Body Text"/>
    <w:basedOn w:val="a"/>
    <w:link w:val="a8"/>
    <w:rsid w:val="00F04590"/>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F04590"/>
    <w:rPr>
      <w:rFonts w:ascii="Times New Roman" w:eastAsia="Times New Roman" w:hAnsi="Times New Roman" w:cs="Times New Roman"/>
      <w:sz w:val="20"/>
      <w:szCs w:val="20"/>
      <w:lang w:eastAsia="ru-RU"/>
    </w:rPr>
  </w:style>
  <w:style w:type="paragraph" w:styleId="a9">
    <w:name w:val="endnote text"/>
    <w:basedOn w:val="a"/>
    <w:link w:val="aa"/>
    <w:uiPriority w:val="99"/>
    <w:semiHidden/>
    <w:unhideWhenUsed/>
    <w:rsid w:val="001E13FD"/>
    <w:pPr>
      <w:spacing w:after="0" w:line="240" w:lineRule="auto"/>
    </w:pPr>
    <w:rPr>
      <w:sz w:val="20"/>
      <w:szCs w:val="20"/>
    </w:rPr>
  </w:style>
  <w:style w:type="character" w:customStyle="1" w:styleId="aa">
    <w:name w:val="Текст концевой сноски Знак"/>
    <w:basedOn w:val="a0"/>
    <w:link w:val="a9"/>
    <w:uiPriority w:val="99"/>
    <w:semiHidden/>
    <w:rsid w:val="001E13FD"/>
    <w:rPr>
      <w:sz w:val="20"/>
      <w:szCs w:val="20"/>
    </w:rPr>
  </w:style>
  <w:style w:type="character" w:styleId="ab">
    <w:name w:val="endnote reference"/>
    <w:basedOn w:val="a0"/>
    <w:uiPriority w:val="99"/>
    <w:semiHidden/>
    <w:unhideWhenUsed/>
    <w:rsid w:val="001E13FD"/>
    <w:rPr>
      <w:vertAlign w:val="superscript"/>
    </w:rPr>
  </w:style>
  <w:style w:type="paragraph" w:styleId="ac">
    <w:name w:val="header"/>
    <w:basedOn w:val="a"/>
    <w:link w:val="ad"/>
    <w:uiPriority w:val="99"/>
    <w:unhideWhenUsed/>
    <w:rsid w:val="00B843F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843F8"/>
  </w:style>
  <w:style w:type="paragraph" w:styleId="ae">
    <w:name w:val="footer"/>
    <w:basedOn w:val="a"/>
    <w:link w:val="af"/>
    <w:uiPriority w:val="99"/>
    <w:unhideWhenUsed/>
    <w:rsid w:val="00B843F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84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44BC-92F5-4372-813B-E6A66FA9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12</Pages>
  <Words>4462</Words>
  <Characters>25437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Шайтан Дмитрий Анатольевич</dc:creator>
  <cp:keywords/>
  <dc:description/>
  <cp:lastModifiedBy>Рогаченко Вероника Сергеевна</cp:lastModifiedBy>
  <cp:revision>23</cp:revision>
  <cp:lastPrinted>2022-04-29T07:48:00Z</cp:lastPrinted>
  <dcterms:created xsi:type="dcterms:W3CDTF">2022-04-11T07:38:00Z</dcterms:created>
  <dcterms:modified xsi:type="dcterms:W3CDTF">2022-04-29T07:48:00Z</dcterms:modified>
</cp:coreProperties>
</file>